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Cs/>
          <w:szCs w:val="32"/>
        </w:rPr>
      </w:pPr>
      <w:r>
        <w:rPr>
          <w:rFonts w:hint="default" w:ascii="Times New Roman" w:hAnsi="Times New Roman" w:eastAsia="仿宋" w:cs="Times New Roman"/>
          <w:bCs/>
          <w:szCs w:val="32"/>
        </w:rPr>
        <w:t>附件2</w:t>
      </w:r>
    </w:p>
    <w:p>
      <w:pPr>
        <w:spacing w:line="4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sz w:val="36"/>
          <w:szCs w:val="36"/>
        </w:rPr>
        <w:t>荔湾区企业上市辅导工作完成情况表</w:t>
      </w:r>
      <w:bookmarkEnd w:id="0"/>
    </w:p>
    <w:p>
      <w:pPr>
        <w:spacing w:line="400" w:lineRule="exact"/>
        <w:rPr>
          <w:rFonts w:hint="default" w:ascii="Times New Roman" w:hAnsi="Times New Roman" w:cs="Times New Roman"/>
          <w:sz w:val="24"/>
        </w:rPr>
      </w:pPr>
    </w:p>
    <w:tbl>
      <w:tblPr>
        <w:tblStyle w:val="2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5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4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上市辅导工作完成情况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辅导机构</w:t>
            </w:r>
          </w:p>
        </w:tc>
        <w:tc>
          <w:tcPr>
            <w:tcW w:w="54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保荐人</w:t>
            </w:r>
          </w:p>
        </w:tc>
        <w:tc>
          <w:tcPr>
            <w:tcW w:w="54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评估</w:t>
            </w:r>
          </w:p>
        </w:tc>
        <w:tc>
          <w:tcPr>
            <w:tcW w:w="54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审计</w:t>
            </w:r>
          </w:p>
        </w:tc>
        <w:tc>
          <w:tcPr>
            <w:tcW w:w="54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法律</w:t>
            </w:r>
          </w:p>
        </w:tc>
        <w:tc>
          <w:tcPr>
            <w:tcW w:w="54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其他</w:t>
            </w:r>
          </w:p>
        </w:tc>
        <w:tc>
          <w:tcPr>
            <w:tcW w:w="54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报省证监局辅导备案及验收情况</w:t>
            </w:r>
          </w:p>
        </w:tc>
        <w:tc>
          <w:tcPr>
            <w:tcW w:w="684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于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</w:rPr>
              <w:t>日报广东省证监局备案。验收意见：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发行上市申请文件制作情况</w:t>
            </w:r>
          </w:p>
        </w:tc>
        <w:tc>
          <w:tcPr>
            <w:tcW w:w="684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招股说明书编写情况</w:t>
            </w:r>
          </w:p>
        </w:tc>
        <w:tc>
          <w:tcPr>
            <w:tcW w:w="684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/>
    <w:sectPr>
      <w:pgSz w:w="11906" w:h="16838"/>
      <w:pgMar w:top="1417" w:right="1587" w:bottom="1417" w:left="1587" w:header="851" w:footer="992" w:gutter="0"/>
      <w:cols w:space="0" w:num="1"/>
      <w:rtlGutter w:val="0"/>
      <w:docGrid w:type="linesAndChars" w:linePitch="636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60013"/>
    <w:rsid w:val="08C72D33"/>
    <w:rsid w:val="38F22AE6"/>
    <w:rsid w:val="3C4B0136"/>
    <w:rsid w:val="3E304243"/>
    <w:rsid w:val="57B60013"/>
    <w:rsid w:val="6BD6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2020-07-27T03:47:00Z</dcterms:created>
  <dc:creator>发展和改革局_谈燕青</dc:creator>
  <cp:lastModifiedBy>发展和改革局_谈燕青</cp:lastModifiedBy>
  <dcterms:modified xsi:type="dcterms:W3CDTF">2020-07-27T03:48:08Z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