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附件3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pStyle w:val="2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52"/>
          <w:szCs w:val="52"/>
        </w:rPr>
        <w:t>荔湾区中小企业股份转让系统</w:t>
      </w:r>
    </w:p>
    <w:p>
      <w:pPr>
        <w:pStyle w:val="2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52"/>
          <w:szCs w:val="52"/>
        </w:rPr>
        <w:t>挂牌扶持补贴申请书</w:t>
      </w:r>
    </w:p>
    <w:p>
      <w:pPr>
        <w:pStyle w:val="2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（一式三份）</w:t>
      </w:r>
    </w:p>
    <w:p>
      <w:pPr>
        <w:pStyle w:val="2"/>
        <w:rPr>
          <w:rFonts w:hint="default" w:ascii="Times New Roman" w:hAnsi="Times New Roman" w:cs="Times New Roman"/>
          <w:sz w:val="10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 xml:space="preserve">          专项类别：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             补贴专项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color w:val="000000"/>
          <w:szCs w:val="32"/>
        </w:rPr>
        <w:t>申报单位</w:t>
      </w:r>
      <w:r>
        <w:rPr>
          <w:rFonts w:hint="default" w:ascii="Times New Roman" w:hAnsi="Times New Roman" w:cs="Times New Roman"/>
          <w:szCs w:val="32"/>
        </w:rPr>
        <w:t>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（盖章）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负 责 人：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（签字）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 xml:space="preserve">申报联系人: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手机号码：</w:t>
      </w:r>
      <w:r>
        <w:rPr>
          <w:rFonts w:hint="default" w:ascii="Times New Roman" w:hAnsi="Times New Roman" w:cs="Times New Roman"/>
          <w:szCs w:val="32"/>
          <w:u w:val="single"/>
        </w:rPr>
        <w:t xml:space="preserve">　　　　        　　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填报日期：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outlineLvl w:val="0"/>
        <w:rPr>
          <w:rFonts w:hint="default" w:ascii="Times New Roman" w:hAnsi="Times New Roman" w:eastAsia="黑体" w:cs="Times New Roman"/>
          <w:sz w:val="28"/>
        </w:rPr>
      </w:pPr>
    </w:p>
    <w:p>
      <w:pPr>
        <w:ind w:left="936" w:leftChars="300" w:firstLine="2965" w:firstLineChars="340"/>
        <w:outlineLvl w:val="0"/>
        <w:rPr>
          <w:rFonts w:hint="default" w:ascii="Times New Roman" w:hAnsi="Times New Roman" w:eastAsia="黑体" w:cs="Times New Roman"/>
          <w:b/>
          <w:bCs/>
          <w:spacing w:val="280"/>
        </w:rPr>
      </w:pPr>
    </w:p>
    <w:p>
      <w:pPr>
        <w:ind w:left="936" w:leftChars="300" w:firstLine="2965" w:firstLineChars="340"/>
        <w:outlineLvl w:val="0"/>
        <w:rPr>
          <w:rFonts w:hint="default" w:ascii="Times New Roman" w:hAnsi="Times New Roman" w:eastAsia="黑体" w:cs="Times New Roman"/>
          <w:b/>
          <w:bCs/>
          <w:spacing w:val="280"/>
        </w:rPr>
      </w:pPr>
    </w:p>
    <w:p>
      <w:pPr>
        <w:ind w:left="936" w:leftChars="300" w:firstLine="2965" w:firstLineChars="340"/>
        <w:outlineLvl w:val="0"/>
        <w:rPr>
          <w:rFonts w:hint="default" w:ascii="Times New Roman" w:hAnsi="Times New Roman" w:eastAsia="黑体" w:cs="Times New Roman"/>
          <w:b/>
          <w:bCs/>
          <w:spacing w:val="280"/>
        </w:rPr>
      </w:pPr>
    </w:p>
    <w:p>
      <w:pPr>
        <w:ind w:left="936" w:leftChars="300" w:firstLine="2965" w:firstLineChars="340"/>
        <w:outlineLvl w:val="0"/>
        <w:rPr>
          <w:rFonts w:hint="default" w:ascii="Times New Roman" w:hAnsi="Times New Roman" w:eastAsia="黑体" w:cs="Times New Roman"/>
          <w:b/>
          <w:bCs/>
          <w:spacing w:val="280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申请单位基本情况表</w:t>
      </w:r>
    </w:p>
    <w:tbl>
      <w:tblPr>
        <w:tblStyle w:val="3"/>
        <w:tblW w:w="9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93"/>
        <w:gridCol w:w="1513"/>
        <w:gridCol w:w="1109"/>
        <w:gridCol w:w="215"/>
        <w:gridCol w:w="246"/>
        <w:gridCol w:w="849"/>
        <w:gridCol w:w="946"/>
        <w:gridCol w:w="24"/>
        <w:gridCol w:w="30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单位名称(公章)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注册时间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注册类型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注册地址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注册资金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企业法定代表人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454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开户银行</w:t>
            </w:r>
          </w:p>
        </w:tc>
        <w:tc>
          <w:tcPr>
            <w:tcW w:w="3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银行信用等级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开户户名</w:t>
            </w:r>
          </w:p>
        </w:tc>
        <w:tc>
          <w:tcPr>
            <w:tcW w:w="3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银行帐号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主营产品（服务）</w:t>
            </w:r>
          </w:p>
        </w:tc>
        <w:tc>
          <w:tcPr>
            <w:tcW w:w="71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技术领域</w:t>
            </w:r>
          </w:p>
        </w:tc>
        <w:tc>
          <w:tcPr>
            <w:tcW w:w="71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上一年营业收入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上一年净利润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上一年资产负债率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上一年净资产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上一年度从业人数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申报内容</w:t>
            </w:r>
          </w:p>
        </w:tc>
        <w:tc>
          <w:tcPr>
            <w:tcW w:w="4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具体事项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申请资金（万元）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全国中小企业股份转让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系统</w:t>
            </w: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挂牌企业奖励补贴</w:t>
            </w:r>
          </w:p>
        </w:tc>
        <w:tc>
          <w:tcPr>
            <w:tcW w:w="4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□取得全国中小企业股份转让系统有限责任公司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出具的申请材料接收确认单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首次挂牌交易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本单位承诺所提供的申报材料真实、合法。</w:t>
            </w: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br w:type="textWrapping"/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法人签名：                                        签章</w:t>
            </w:r>
          </w:p>
          <w:p>
            <w:pPr>
              <w:spacing w:line="451" w:lineRule="exact"/>
              <w:ind w:right="-239" w:firstLine="5106" w:firstLineChars="2300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区发改局审核意见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spacing w:line="451" w:lineRule="exact"/>
              <w:ind w:right="-239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    签章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>区财政局审核意见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51" w:lineRule="exact"/>
              <w:ind w:right="-239"/>
              <w:jc w:val="center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spacing w:line="451" w:lineRule="exact"/>
              <w:ind w:right="-239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         签章</w:t>
            </w:r>
          </w:p>
          <w:p>
            <w:pPr>
              <w:spacing w:line="451" w:lineRule="exact"/>
              <w:ind w:right="-239"/>
              <w:jc w:val="left"/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pacing w:val="-5"/>
                <w:kern w:val="0"/>
                <w:sz w:val="24"/>
                <w:szCs w:val="24"/>
              </w:rPr>
              <w:t xml:space="preserve">    年  月  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AndChars" w:linePitch="636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E48EF"/>
    <w:rsid w:val="08C72D33"/>
    <w:rsid w:val="38F22AE6"/>
    <w:rsid w:val="3C4B0136"/>
    <w:rsid w:val="3E304243"/>
    <w:rsid w:val="6BD67128"/>
    <w:rsid w:val="6C9D34E4"/>
    <w:rsid w:val="7D6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b/>
      <w:sz w:val="8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2020-07-27T03:48:00Z</dcterms:created>
  <dc:creator>发展和改革局_谈燕青</dc:creator>
  <cp:lastModifiedBy>发展和改革局_谈燕青</cp:lastModifiedBy>
  <dcterms:modified xsi:type="dcterms:W3CDTF">2020-07-27T04:02:24Z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