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5"/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广州市荔湾区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石围塘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道公开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招聘禁毒社工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报名表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86"/>
        <w:gridCol w:w="471"/>
        <w:gridCol w:w="84"/>
        <w:gridCol w:w="5"/>
        <w:gridCol w:w="382"/>
        <w:gridCol w:w="472"/>
        <w:gridCol w:w="103"/>
        <w:gridCol w:w="1"/>
        <w:gridCol w:w="371"/>
        <w:gridCol w:w="473"/>
        <w:gridCol w:w="77"/>
        <w:gridCol w:w="108"/>
        <w:gridCol w:w="291"/>
        <w:gridCol w:w="473"/>
        <w:gridCol w:w="234"/>
        <w:gridCol w:w="240"/>
        <w:gridCol w:w="472"/>
        <w:gridCol w:w="474"/>
        <w:gridCol w:w="33"/>
        <w:gridCol w:w="1"/>
        <w:gridCol w:w="439"/>
        <w:gridCol w:w="336"/>
        <w:gridCol w:w="142"/>
        <w:gridCol w:w="1"/>
        <w:gridCol w:w="474"/>
        <w:gridCol w:w="156"/>
        <w:gridCol w:w="317"/>
        <w:gridCol w:w="143"/>
        <w:gridCol w:w="331"/>
        <w:gridCol w:w="472"/>
        <w:gridCol w:w="475"/>
        <w:gridCol w:w="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1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    市（县）</w:t>
            </w: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籍地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  间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4988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    务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1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8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何年何月至何年何月</w:t>
            </w: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在何单位</w:t>
            </w:r>
          </w:p>
        </w:tc>
        <w:tc>
          <w:tcPr>
            <w:tcW w:w="2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、奖励、处分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533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家庭成员与社会主要关系</w:t>
            </w: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9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4226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19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是否同意在不同岗位调配 </w:t>
            </w: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9960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报名人签名：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39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见</w:t>
            </w:r>
          </w:p>
        </w:tc>
        <w:tc>
          <w:tcPr>
            <w:tcW w:w="598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审核人：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C3C63"/>
    <w:rsid w:val="34443035"/>
    <w:rsid w:val="42B91878"/>
    <w:rsid w:val="4B4C3C63"/>
    <w:rsid w:val="65C0294E"/>
    <w:rsid w:val="7F9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2021-03-23T02:08:00Z</dcterms:created>
  <dc:creator>tenten</dc:creator>
  <cp:lastModifiedBy>静怡</cp:lastModifiedBy>
  <dcterms:modified xsi:type="dcterms:W3CDTF">2021-10-21T07:57:36Z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C929401F16EE4E898F4BC0981B1E4B51</vt:lpwstr>
  </property>
</Properties>
</file>