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逢源街就业驿站服务需求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一、开展服务规范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中标机构必须按照《就业驿站服务规范（试行）》的要求开展就业服务工作。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 就业驿站保证诚信服务，并公开服务项目、服务标准，所有服务人员须持就业驿站工作证才能上岗服务。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 就业驿站须建立接待平台，接收客户咨询及就业信息并做好记录，就业驿站须在24小时内予以回复。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 服务机构、客户、就业人员三方在对服务内容、服务时限、人员、费用等均无异议的情况下才能签订就业服务协议。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 就业人员须按就业服务协议、服务方案及服务规范提供服务，并做好就业记录。如客户需调整服务方案，三方可协商达成一致意见后执行。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 就业驿站建立完善的客户及服务信息管理系统，将客户及就业人员的就业信息登记入册并及时更新。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6. 就业驿站督导专员采取电话询访、微信、上门探访等多种形式定期进行跟踪服务，对客户或就业人员提出的意见或投诉必须填写《意见及投诉处理情况跟踪表》，并将处理结果及时通报客户或就业人员。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7. 服务规范、收费标准、投诉流程等公开上墙。常驻人员2人以上（管理人员和工作人员），提供的服务种类多样，能基本满足辖内劳动力的需求。客户对服务满意率达到90%以上；客户投诉必须有回应、有记录；出现责任事故，管理人员必须到现场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8. 经核实就业服务人员存在违规情况的，每次记作1次书面警告，受到3次书面警告将予以解雇；如就业服务人员出现相关违规违法行为的，一经发现将即时予以解雇。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二、基本服务内容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1.开展劳动力资源和用工需求摸查；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2.对有就业愿望、培训意愿、创业意愿的劳动者指引其办理失业登记、参加技能培训、创业培训；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3.为劳动者提供政策咨询、就业指导、职业介绍、岗位推荐等服务；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4.为用人单位提供政策咨询、劳动用工需求保障等服务；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5.组织线上线下招聘会；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6.其他就业创业服务相关事项。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三、年度服务指标</w:t>
      </w:r>
    </w:p>
    <w:tbl>
      <w:tblPr>
        <w:tblStyle w:val="2"/>
        <w:tblW w:w="1010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30"/>
        <w:gridCol w:w="2580"/>
        <w:gridCol w:w="3081"/>
        <w:gridCol w:w="2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服务项目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项目分类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量化指标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01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日常基础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收集辖区就业招聘岗位信息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ind w:left="120" w:leftChars="57" w:right="115" w:rightChars="55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约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600条</w:t>
            </w:r>
            <w:r>
              <w:rPr>
                <w:rFonts w:hint="eastAsia" w:ascii="宋体" w:hAnsi="宋体" w:eastAsia="宋体"/>
                <w:sz w:val="24"/>
              </w:rPr>
              <w:t>/年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提供登记台账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收集辖内失业</w:t>
            </w:r>
            <w:r>
              <w:rPr>
                <w:rFonts w:hint="eastAsia" w:ascii="宋体" w:hAnsi="宋体" w:eastAsia="宋体"/>
                <w:sz w:val="24"/>
              </w:rPr>
              <w:t>人员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就业需求信息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约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/>
                <w:sz w:val="24"/>
              </w:rPr>
              <w:t>人次/年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提供登记台账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开展失业人员就业辅导、推荐就业服务（上门、面访等方式）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120人次以上/年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提供辅导内容记录，上门、面谈等照片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对失业人员进行就业技能培训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约80人次/年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提交培训课程内容、培训照片等相关台账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02</w:t>
            </w:r>
          </w:p>
        </w:tc>
        <w:tc>
          <w:tcPr>
            <w:tcW w:w="1230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特色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街内失业人员就业服务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全年完成帮扶成功就业案例不少于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每个个案需提交详细的案例报告、服务照片等相关台账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区内残疾人员</w:t>
            </w:r>
            <w:r>
              <w:rPr>
                <w:rFonts w:hint="eastAsia" w:ascii="宋体" w:hAnsi="宋体" w:eastAsia="宋体"/>
                <w:sz w:val="24"/>
              </w:rPr>
              <w:t>就业服务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全年完成帮扶成功就业案例不少于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每个个案需提交详细的案例报告、服务照片等相关台账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区内退役军人</w:t>
            </w:r>
            <w:r>
              <w:rPr>
                <w:rFonts w:hint="eastAsia" w:ascii="宋体" w:hAnsi="宋体" w:eastAsia="宋体"/>
                <w:sz w:val="24"/>
              </w:rPr>
              <w:t>就业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创业</w:t>
            </w:r>
            <w:r>
              <w:rPr>
                <w:rFonts w:hint="eastAsia" w:ascii="宋体" w:hAnsi="宋体" w:eastAsia="宋体"/>
                <w:sz w:val="24"/>
              </w:rPr>
              <w:t>服务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全年完成帮扶成功就业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创业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</w:rPr>
              <w:t>案例不少于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每个个案需提交详细的案例报告、服务照片等相关台账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85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03</w:t>
            </w:r>
          </w:p>
        </w:tc>
        <w:tc>
          <w:tcPr>
            <w:tcW w:w="1230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其他服务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协助街道开展就业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/>
                <w:sz w:val="24"/>
              </w:rPr>
              <w:t>活动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协助街道开展就业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/>
                <w:sz w:val="24"/>
              </w:rPr>
              <w:t>活动不少于3场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left" w:pos="2460"/>
              </w:tabs>
              <w:ind w:left="120" w:leftChars="57" w:right="115" w:rightChars="55" w:firstLine="0" w:firstLineChars="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需提交活动方案、总结和照片等相关台账</w:t>
            </w:r>
          </w:p>
        </w:tc>
      </w:tr>
    </w:tbl>
    <w:p>
      <w:pPr>
        <w:bidi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80A8C"/>
    <w:rsid w:val="51F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2023-02-28T10:01:00Z</dcterms:created>
  <dc:creator>逢源街-张岩</dc:creator>
  <cp:lastModifiedBy>逢源街-张岩</cp:lastModifiedBy>
  <dcterms:modified xsi:type="dcterms:W3CDTF">2023-02-28T10:01:36Z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07F51EA0F76F4EDE89ED3888E8ED35F3</vt:lpwstr>
  </property>
</Properties>
</file>