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公文黑体" w:hAnsi="方正公文黑体" w:eastAsia="方正公文黑体" w:cs="方正公文黑体"/>
          <w:lang w:val="en-US" w:eastAsia="zh-CN"/>
        </w:rPr>
      </w:pPr>
      <w:r>
        <w:rPr>
          <w:rFonts w:hint="eastAsia" w:ascii="方正公文黑体" w:hAnsi="方正公文黑体" w:eastAsia="方正公文黑体" w:cs="方正公文黑体"/>
          <w:lang w:val="en-US" w:eastAsia="zh-CN"/>
        </w:rPr>
        <w:t>附件1</w:t>
      </w:r>
    </w:p>
    <w:p>
      <w:pPr>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val="en-US" w:eastAsia="zh-CN"/>
        </w:rPr>
        <w:t>2023</w:t>
      </w:r>
      <w:r>
        <w:rPr>
          <w:rFonts w:hint="eastAsia" w:ascii="方正公文小标宋" w:hAnsi="方正公文小标宋" w:eastAsia="方正公文小标宋" w:cs="方正公文小标宋"/>
          <w:sz w:val="44"/>
          <w:szCs w:val="44"/>
          <w:lang w:eastAsia="zh-CN"/>
        </w:rPr>
        <w:t>年荔湾区民政局公开招聘编外人员岗位需求表</w:t>
      </w:r>
    </w:p>
    <w:tbl>
      <w:tblPr>
        <w:tblStyle w:val="6"/>
        <w:tblW w:w="151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8"/>
        <w:gridCol w:w="1305"/>
        <w:gridCol w:w="1065"/>
        <w:gridCol w:w="1290"/>
        <w:gridCol w:w="1050"/>
        <w:gridCol w:w="1260"/>
        <w:gridCol w:w="1965"/>
        <w:gridCol w:w="1125"/>
        <w:gridCol w:w="438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jc w:val="center"/>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岗位名称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岗位类别</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招聘人数</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学历</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专业</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年龄要求</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工作内容</w:t>
            </w:r>
          </w:p>
        </w:tc>
        <w:tc>
          <w:tcPr>
            <w:tcW w:w="4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其他要求</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jc w:val="center"/>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大专</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本科</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4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5" w:hRule="atLeast"/>
          <w:jc w:val="center"/>
        </w:trPr>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lang w:eastAsia="zh-CN"/>
              </w:rPr>
            </w:pPr>
            <w:r>
              <w:rPr>
                <w:rFonts w:hint="eastAsia" w:asciiTheme="minorEastAsia" w:hAnsiTheme="minorEastAsia" w:eastAsiaTheme="minorEastAsia" w:cstheme="minorEastAsia"/>
                <w:b w:val="0"/>
                <w:bCs w:val="0"/>
                <w:i w:val="0"/>
                <w:iCs w:val="0"/>
                <w:color w:val="000000"/>
                <w:sz w:val="21"/>
                <w:szCs w:val="21"/>
                <w:u w:val="none"/>
                <w:lang w:eastAsia="zh-CN"/>
              </w:rPr>
              <w:t>业务辅助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普通辅助岗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本科及以上</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b w:val="0"/>
                <w:bCs w:val="0"/>
                <w:i w:val="0"/>
                <w:iCs w:val="0"/>
                <w:color w:val="000000"/>
                <w:sz w:val="21"/>
                <w:szCs w:val="21"/>
                <w:u w:val="none"/>
                <w:lang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lang w:eastAsia="zh-CN"/>
              </w:rPr>
            </w:pPr>
            <w:r>
              <w:rPr>
                <w:rFonts w:hint="eastAsia" w:asciiTheme="minorEastAsia" w:hAnsiTheme="minorEastAsia" w:eastAsiaTheme="minorEastAsia" w:cstheme="minorEastAsia"/>
                <w:b w:val="0"/>
                <w:bCs w:val="0"/>
                <w:i w:val="0"/>
                <w:iCs w:val="0"/>
                <w:color w:val="000000"/>
                <w:sz w:val="21"/>
                <w:szCs w:val="21"/>
                <w:u w:val="none"/>
                <w:lang w:eastAsia="zh-CN"/>
              </w:rPr>
              <w:t>专业不限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lang w:val="en-US" w:eastAsia="zh-CN"/>
              </w:rPr>
              <w:t>18周岁以上，35周岁以下（</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（即1988年5月10日至2005年5月10日期间出生）</w:t>
            </w:r>
            <w:r>
              <w:rPr>
                <w:rFonts w:hint="eastAsia" w:asciiTheme="minorEastAsia" w:hAnsiTheme="minorEastAsia" w:eastAsiaTheme="minorEastAsia" w:cstheme="minorEastAsia"/>
                <w:b w:val="0"/>
                <w:bCs w:val="0"/>
                <w:i w:val="0"/>
                <w:iCs w:val="0"/>
                <w:color w:val="000000"/>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heme="minorEastAsia" w:hAnsiTheme="minorEastAsia" w:eastAsiaTheme="minorEastAsia" w:cstheme="minorEastAsia"/>
                <w:b w:val="0"/>
                <w:bCs w:val="0"/>
                <w:i w:val="0"/>
                <w:iCs w:val="0"/>
                <w:color w:val="000000"/>
                <w:sz w:val="21"/>
                <w:szCs w:val="21"/>
                <w:u w:val="none"/>
                <w:lang w:val="en-US"/>
              </w:rPr>
            </w:pPr>
            <w:r>
              <w:rPr>
                <w:rFonts w:hint="eastAsia" w:asciiTheme="minorEastAsia" w:hAnsiTheme="minorEastAsia" w:eastAsiaTheme="minorEastAsia" w:cstheme="minorEastAsia"/>
                <w:b w:val="0"/>
                <w:bCs w:val="0"/>
                <w:i w:val="0"/>
                <w:iCs w:val="0"/>
                <w:color w:val="000000"/>
                <w:sz w:val="21"/>
                <w:szCs w:val="21"/>
                <w:u w:val="none"/>
                <w:lang w:eastAsia="zh-CN"/>
              </w:rPr>
              <w:t>协助完成民政工作相关业务。负责养老服务工作或未成年保护工作或困难群众救助工作或婚姻登记工作等。</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val="0"/>
                <w:bCs w:val="0"/>
                <w:i w:val="0"/>
                <w:iCs w:val="0"/>
                <w:color w:val="000000"/>
                <w:sz w:val="21"/>
                <w:szCs w:val="21"/>
                <w:u w:val="none"/>
              </w:rPr>
            </w:pPr>
            <w:r>
              <w:rPr>
                <w:rFonts w:hint="eastAsia" w:asciiTheme="minorEastAsia" w:hAnsiTheme="minorEastAsia" w:eastAsiaTheme="minorEastAsia" w:cstheme="minorEastAsia"/>
                <w:b w:val="0"/>
                <w:bCs w:val="0"/>
                <w:i w:val="0"/>
                <w:iCs w:val="0"/>
                <w:color w:val="000000"/>
                <w:sz w:val="21"/>
                <w:szCs w:val="21"/>
                <w:u w:val="none"/>
                <w:lang w:val="en-US" w:eastAsia="zh-CN"/>
              </w:rPr>
              <w:t>1、具备一定的文字处理能力，熟练使用Word、Excel等办公软件；</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2、有较强服务意识，有一定的抗压能力；</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3、有较强的学习能力和责任心，具备良好的沟通、协调能力，积极进取，团队合作意识强；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熟悉文秘工作，文字和口头表达能力好；</w:t>
            </w:r>
            <w:r>
              <w:rPr>
                <w:rFonts w:hint="eastAsia" w:asciiTheme="minorEastAsia" w:hAnsiTheme="minorEastAsia" w:eastAsiaTheme="minorEastAsia" w:cstheme="minorEastAsia"/>
                <w:b w:val="0"/>
                <w:bCs w:val="0"/>
                <w:i w:val="0"/>
                <w:iCs w:val="0"/>
                <w:color w:val="000000"/>
                <w:sz w:val="21"/>
                <w:szCs w:val="21"/>
                <w:u w:val="none"/>
                <w:lang w:val="en-US" w:eastAsia="zh-CN"/>
              </w:rPr>
              <w:br w:type="textWrapping"/>
            </w:r>
            <w:r>
              <w:rPr>
                <w:rFonts w:hint="eastAsia" w:asciiTheme="minorEastAsia" w:hAnsiTheme="minorEastAsia" w:eastAsiaTheme="minorEastAsia" w:cstheme="minorEastAsia"/>
                <w:b w:val="0"/>
                <w:bCs w:val="0"/>
                <w:i w:val="0"/>
                <w:iCs w:val="0"/>
                <w:color w:val="000000"/>
                <w:sz w:val="21"/>
                <w:szCs w:val="21"/>
                <w:u w:val="none"/>
                <w:lang w:val="en-US" w:eastAsia="zh-CN"/>
              </w:rPr>
              <w:t>4、有机关工作经验者、</w:t>
            </w:r>
            <w:r>
              <w:rPr>
                <w:rFonts w:hint="eastAsia" w:eastAsia="宋体" w:cs="宋体"/>
                <w:b w:val="0"/>
                <w:bCs w:val="0"/>
                <w:i w:val="0"/>
                <w:iCs w:val="0"/>
                <w:color w:val="000000"/>
                <w:kern w:val="0"/>
                <w:sz w:val="21"/>
                <w:szCs w:val="21"/>
                <w:u w:val="none"/>
                <w:lang w:val="en-US" w:eastAsia="zh-CN" w:bidi="ar"/>
              </w:rPr>
              <w:t>退役军人</w:t>
            </w: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在同等条件下</w:t>
            </w:r>
            <w:r>
              <w:rPr>
                <w:rFonts w:hint="eastAsia" w:asciiTheme="minorEastAsia" w:hAnsiTheme="minorEastAsia" w:eastAsiaTheme="minorEastAsia" w:cstheme="minorEastAsia"/>
                <w:b w:val="0"/>
                <w:bCs w:val="0"/>
                <w:i w:val="0"/>
                <w:iCs w:val="0"/>
                <w:color w:val="000000"/>
                <w:sz w:val="21"/>
                <w:szCs w:val="21"/>
                <w:u w:val="none"/>
                <w:lang w:val="en-US" w:eastAsia="zh-CN"/>
              </w:rPr>
              <w:t>优先。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b w:val="0"/>
                <w:bCs w:val="0"/>
                <w:i w:val="0"/>
                <w:iCs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line="320" w:lineRule="exact"/>
        <w:jc w:val="both"/>
        <w:textAlignment w:val="auto"/>
      </w:pPr>
      <w: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margin">
                  <wp:align>bottom</wp:align>
                </wp:positionV>
                <wp:extent cx="5615940" cy="497205"/>
                <wp:effectExtent l="0" t="0" r="0" b="0"/>
                <wp:wrapNone/>
                <wp:docPr id="5" name="Text Box 8"/>
                <wp:cNvGraphicFramePr/>
                <a:graphic xmlns:a="http://schemas.openxmlformats.org/drawingml/2006/main">
                  <a:graphicData uri="http://schemas.microsoft.com/office/word/2010/wordprocessingShape">
                    <wps:wsp>
                      <wps:cNvSpPr txBox="1"/>
                      <wps:spPr>
                        <a:xfrm>
                          <a:off x="0" y="0"/>
                          <a:ext cx="5615940" cy="497205"/>
                        </a:xfrm>
                        <a:prstGeom prst="rect">
                          <a:avLst/>
                        </a:prstGeom>
                        <a:noFill/>
                        <a:ln>
                          <a:noFill/>
                        </a:ln>
                      </wps:spPr>
                      <wps:txbx>
                        <w:txbxContent>
                          <w:p>
                            <w:pPr>
                              <w:spacing w:line="0" w:lineRule="atLeast"/>
                              <w:rPr>
                                <w:rFonts w:ascii="Times New Roman" w:hAnsi="Times New Roman" w:eastAsia="宋体"/>
                                <w:sz w:val="2"/>
                                <w:szCs w:val="2"/>
                              </w:rPr>
                            </w:pPr>
                          </w:p>
                        </w:txbxContent>
                      </wps:txbx>
                      <wps:bodyPr wrap="square" lIns="0" tIns="0" rIns="0" bIns="90000" upright="1">
                        <a:spAutoFit/>
                      </wps:bodyPr>
                    </wps:wsp>
                  </a:graphicData>
                </a:graphic>
              </wp:anchor>
            </w:drawing>
          </mc:Choice>
          <mc:Fallback>
            <w:pict>
              <v:shape id="Text Box 8" o:spid="_x0000_s1026" o:spt="202" type="#_x0000_t202" style="position:absolute;left:0pt;height:39.15pt;width:442.2pt;mso-position-horizontal:center;mso-position-vertical:bottom;mso-position-vertical-relative:margin;z-index:251663360;mso-width-relative:page;mso-height-relative:page;" filled="f" stroked="f" coordsize="21600,21600" o:gfxdata="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yq0+dUAAAAEAQAA&#10;DwAAAAAAAAABACAAAAAiAAAAZHJzL2Rvd25yZXYueG1sUEsBAhQAFAAAAAgAh07iQBCUQ6SqAQAA&#10;TwMAAA4AAAAAAAAAAQAgAAAAJAEAAGRycy9lMm9Eb2MueG1sUEsFBgAAAAAGAAYAWQEAAEAFAAAA&#10;AA==&#10;">
                <v:fill on="f" focussize="0,0"/>
                <v:stroke on="f"/>
                <v:imagedata o:title=""/>
                <o:lock v:ext="edit" aspectratio="f"/>
                <v:textbox inset="0mm,0mm,0mm,2.5mm" style="mso-fit-shape-to-text:t;">
                  <w:txbxContent>
                    <w:p>
                      <w:pPr>
                        <w:spacing w:line="0" w:lineRule="atLeast"/>
                        <w:rPr>
                          <w:rFonts w:ascii="Times New Roman" w:hAnsi="Times New Roman" w:eastAsia="宋体"/>
                          <w:sz w:val="2"/>
                          <w:szCs w:val="2"/>
                        </w:rPr>
                      </w:pPr>
                    </w:p>
                  </w:txbxContent>
                </v:textbox>
              </v:shape>
            </w:pict>
          </mc:Fallback>
        </mc:AlternateContent>
      </w:r>
    </w:p>
    <w:sectPr>
      <w:footerReference r:id="rId3" w:type="default"/>
      <w:pgSz w:w="16838" w:h="11906" w:orient="landscape"/>
      <w:pgMar w:top="1587" w:right="1928" w:bottom="1474" w:left="1134"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altName w:val="仿宋"/>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公文黑体">
    <w:altName w:val="黑体"/>
    <w:panose1 w:val="02000500000000000000"/>
    <w:charset w:val="86"/>
    <w:family w:val="auto"/>
    <w:pitch w:val="default"/>
    <w:sig w:usb0="00000000" w:usb1="00000000"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9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9367D"/>
    <w:rsid w:val="00017E65"/>
    <w:rsid w:val="00022483"/>
    <w:rsid w:val="00076D85"/>
    <w:rsid w:val="00083359"/>
    <w:rsid w:val="000926E9"/>
    <w:rsid w:val="00095EC5"/>
    <w:rsid w:val="000D25DD"/>
    <w:rsid w:val="000D62D4"/>
    <w:rsid w:val="000E76B2"/>
    <w:rsid w:val="00103867"/>
    <w:rsid w:val="00110E66"/>
    <w:rsid w:val="00141144"/>
    <w:rsid w:val="00142BA2"/>
    <w:rsid w:val="0015089F"/>
    <w:rsid w:val="00151495"/>
    <w:rsid w:val="00163EC3"/>
    <w:rsid w:val="001772F3"/>
    <w:rsid w:val="00184159"/>
    <w:rsid w:val="00185EC7"/>
    <w:rsid w:val="0019493D"/>
    <w:rsid w:val="001C08C6"/>
    <w:rsid w:val="001C0AF5"/>
    <w:rsid w:val="001E313A"/>
    <w:rsid w:val="001F314B"/>
    <w:rsid w:val="00213774"/>
    <w:rsid w:val="0025069C"/>
    <w:rsid w:val="002724DE"/>
    <w:rsid w:val="00273926"/>
    <w:rsid w:val="002C4A49"/>
    <w:rsid w:val="002E64E0"/>
    <w:rsid w:val="00307089"/>
    <w:rsid w:val="003071E8"/>
    <w:rsid w:val="00345B67"/>
    <w:rsid w:val="003A0EBB"/>
    <w:rsid w:val="003A6AB1"/>
    <w:rsid w:val="003C42D7"/>
    <w:rsid w:val="003D6247"/>
    <w:rsid w:val="003F12F3"/>
    <w:rsid w:val="004146CA"/>
    <w:rsid w:val="00442BD6"/>
    <w:rsid w:val="0045535F"/>
    <w:rsid w:val="0047176D"/>
    <w:rsid w:val="00476A55"/>
    <w:rsid w:val="004A0018"/>
    <w:rsid w:val="004B6997"/>
    <w:rsid w:val="004C08B2"/>
    <w:rsid w:val="004C2140"/>
    <w:rsid w:val="004F6F87"/>
    <w:rsid w:val="005051DF"/>
    <w:rsid w:val="00561F06"/>
    <w:rsid w:val="00587F1B"/>
    <w:rsid w:val="00590EE0"/>
    <w:rsid w:val="00594138"/>
    <w:rsid w:val="006234BA"/>
    <w:rsid w:val="0064408B"/>
    <w:rsid w:val="00684106"/>
    <w:rsid w:val="00692B32"/>
    <w:rsid w:val="006A1FE8"/>
    <w:rsid w:val="006B7FCC"/>
    <w:rsid w:val="006D4609"/>
    <w:rsid w:val="006E325F"/>
    <w:rsid w:val="00701051"/>
    <w:rsid w:val="007330F5"/>
    <w:rsid w:val="0073768F"/>
    <w:rsid w:val="007636D5"/>
    <w:rsid w:val="007637F9"/>
    <w:rsid w:val="00783BF2"/>
    <w:rsid w:val="007A0FEC"/>
    <w:rsid w:val="007B4E6D"/>
    <w:rsid w:val="007C2DB1"/>
    <w:rsid w:val="00831E8C"/>
    <w:rsid w:val="0083582C"/>
    <w:rsid w:val="00846CA8"/>
    <w:rsid w:val="00864D75"/>
    <w:rsid w:val="00865168"/>
    <w:rsid w:val="00866CEC"/>
    <w:rsid w:val="008F0552"/>
    <w:rsid w:val="00912B0C"/>
    <w:rsid w:val="00921C91"/>
    <w:rsid w:val="0094602E"/>
    <w:rsid w:val="0094799A"/>
    <w:rsid w:val="00956644"/>
    <w:rsid w:val="00982626"/>
    <w:rsid w:val="00982F69"/>
    <w:rsid w:val="009B3FD3"/>
    <w:rsid w:val="009B7021"/>
    <w:rsid w:val="009D490D"/>
    <w:rsid w:val="009E07ED"/>
    <w:rsid w:val="00A11B65"/>
    <w:rsid w:val="00A46D0C"/>
    <w:rsid w:val="00A53183"/>
    <w:rsid w:val="00A637CE"/>
    <w:rsid w:val="00A842BD"/>
    <w:rsid w:val="00AA27F8"/>
    <w:rsid w:val="00AB062F"/>
    <w:rsid w:val="00AB3D14"/>
    <w:rsid w:val="00AC6197"/>
    <w:rsid w:val="00AF4FF6"/>
    <w:rsid w:val="00B23A71"/>
    <w:rsid w:val="00B27985"/>
    <w:rsid w:val="00B535F9"/>
    <w:rsid w:val="00B81943"/>
    <w:rsid w:val="00B920FB"/>
    <w:rsid w:val="00BA340F"/>
    <w:rsid w:val="00BC523D"/>
    <w:rsid w:val="00BD369D"/>
    <w:rsid w:val="00C0689E"/>
    <w:rsid w:val="00C12F1A"/>
    <w:rsid w:val="00C664CE"/>
    <w:rsid w:val="00C80F63"/>
    <w:rsid w:val="00C97620"/>
    <w:rsid w:val="00CB3A34"/>
    <w:rsid w:val="00D16CB7"/>
    <w:rsid w:val="00D2354D"/>
    <w:rsid w:val="00D33985"/>
    <w:rsid w:val="00D364B8"/>
    <w:rsid w:val="00D9598D"/>
    <w:rsid w:val="00DC5E34"/>
    <w:rsid w:val="00DE3E36"/>
    <w:rsid w:val="00DF4977"/>
    <w:rsid w:val="00E24B91"/>
    <w:rsid w:val="00E263AA"/>
    <w:rsid w:val="00E4313B"/>
    <w:rsid w:val="00E730F1"/>
    <w:rsid w:val="00E9338D"/>
    <w:rsid w:val="00EB0534"/>
    <w:rsid w:val="00EB1071"/>
    <w:rsid w:val="00EB20B2"/>
    <w:rsid w:val="00EB43B8"/>
    <w:rsid w:val="00EF0D69"/>
    <w:rsid w:val="00F12DAD"/>
    <w:rsid w:val="00F173BC"/>
    <w:rsid w:val="00F2267D"/>
    <w:rsid w:val="00F57C42"/>
    <w:rsid w:val="00F6247D"/>
    <w:rsid w:val="00F64C12"/>
    <w:rsid w:val="00F66AD4"/>
    <w:rsid w:val="00F872DF"/>
    <w:rsid w:val="00F908A1"/>
    <w:rsid w:val="00F925F4"/>
    <w:rsid w:val="00FB0B32"/>
    <w:rsid w:val="00FC2B55"/>
    <w:rsid w:val="00FE15A5"/>
    <w:rsid w:val="00FF7FC2"/>
    <w:rsid w:val="0B686B4F"/>
    <w:rsid w:val="0FFE6BE1"/>
    <w:rsid w:val="13F10504"/>
    <w:rsid w:val="19AF7F51"/>
    <w:rsid w:val="1E782E85"/>
    <w:rsid w:val="28DC2614"/>
    <w:rsid w:val="2943132B"/>
    <w:rsid w:val="2BFA78B8"/>
    <w:rsid w:val="34A56D04"/>
    <w:rsid w:val="366910A0"/>
    <w:rsid w:val="369443BD"/>
    <w:rsid w:val="3869372E"/>
    <w:rsid w:val="3DBE5E74"/>
    <w:rsid w:val="4348594A"/>
    <w:rsid w:val="46BA11E6"/>
    <w:rsid w:val="5596306C"/>
    <w:rsid w:val="59993EE9"/>
    <w:rsid w:val="5CE9367D"/>
    <w:rsid w:val="5DD07002"/>
    <w:rsid w:val="603F3CC8"/>
    <w:rsid w:val="667257AD"/>
    <w:rsid w:val="6AE107EA"/>
    <w:rsid w:val="6DAC2D93"/>
    <w:rsid w:val="6FC94344"/>
    <w:rsid w:val="76E529DC"/>
    <w:rsid w:val="77525964"/>
    <w:rsid w:val="775D2500"/>
    <w:rsid w:val="7E462870"/>
    <w:rsid w:val="7E840E63"/>
    <w:rsid w:val="7F015F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First Indent"/>
    <w:basedOn w:val="1"/>
    <w:qFormat/>
    <w:uiPriority w:val="0"/>
    <w:pPr>
      <w:jc w:val="center"/>
    </w:pPr>
    <w:rPr>
      <w:rFonts w:ascii="Calibri" w:hAnsi="Calibri" w:eastAsia="宋体" w:cs="Times New Roman"/>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脚 Char"/>
    <w:basedOn w:val="8"/>
    <w:link w:val="3"/>
    <w:qFormat/>
    <w:uiPriority w:val="0"/>
    <w:rPr>
      <w:rFonts w:ascii="宋体" w:hAnsi="宋体" w:eastAsia="仿宋_GB2312" w:cs="Times New Roman"/>
      <w:sz w:val="1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gwb\h30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h301.gwb</Template>
  <Pages>2</Pages>
  <Words>148</Words>
  <Characters>155</Characters>
  <Lines>1</Lines>
  <Paragraphs>1</Paragraphs>
  <TotalTime>21</TotalTime>
  <ScaleCrop>false</ScaleCrop>
  <LinksUpToDate>false</LinksUpToDate>
  <CharactersWithSpaces>208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2021-12-11T02:11:00Z</dcterms:created>
  <dc:creator>admin</dc:creator>
  <cp:lastModifiedBy>蔡洁</cp:lastModifiedBy>
  <cp:lastPrinted>2023-05-04T01:32:00Z</cp:lastPrinted>
  <dcterms:modified xsi:type="dcterms:W3CDTF">2023-05-08T01:26:51Z</dcterms:modified>
  <dc:subject>广州市荔湾区人力资源和社会保障局（公文标题）</dc:subject>
  <dc:title>荔人社函〔2022〕1号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D07D149FD6204B8B9FD21BE64CB9B856</vt:lpwstr>
  </property>
</Properties>
</file>