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6E" w:rsidRDefault="00A1126E">
      <w:pPr>
        <w:jc w:val="center"/>
        <w:rPr>
          <w:b/>
          <w:bCs/>
          <w:sz w:val="44"/>
          <w:szCs w:val="44"/>
        </w:rPr>
      </w:pPr>
    </w:p>
    <w:p w:rsidR="00A1126E" w:rsidRDefault="00A1126E">
      <w:pPr>
        <w:jc w:val="center"/>
        <w:rPr>
          <w:rFonts w:ascii="宋体"/>
          <w:b/>
          <w:bCs/>
          <w:sz w:val="44"/>
          <w:szCs w:val="44"/>
        </w:rPr>
      </w:pPr>
    </w:p>
    <w:p w:rsidR="00A1126E" w:rsidRDefault="00A1126E">
      <w:pPr>
        <w:jc w:val="center"/>
        <w:rPr>
          <w:rFonts w:ascii="宋体"/>
          <w:sz w:val="32"/>
          <w:szCs w:val="32"/>
          <w:u w:val="single"/>
        </w:rPr>
      </w:pPr>
    </w:p>
    <w:p w:rsidR="00A1126E" w:rsidRDefault="00DD1667">
      <w:pPr>
        <w:jc w:val="center"/>
        <w:rPr>
          <w:rFonts w:ascii="宋体"/>
          <w:b/>
          <w:bCs/>
          <w:sz w:val="48"/>
          <w:szCs w:val="48"/>
          <w:u w:val="single"/>
        </w:rPr>
      </w:pPr>
      <w:r>
        <w:rPr>
          <w:rFonts w:ascii="宋体" w:hAnsi="宋体" w:cs="宋体" w:hint="eastAsia"/>
          <w:b/>
          <w:bCs/>
          <w:sz w:val="48"/>
          <w:szCs w:val="48"/>
          <w:u w:val="single"/>
        </w:rPr>
        <w:t>2023年度岭南街道零星修缮工程</w:t>
      </w:r>
    </w:p>
    <w:p w:rsidR="00A1126E" w:rsidRDefault="00A1126E">
      <w:pPr>
        <w:rPr>
          <w:rFonts w:ascii="宋体"/>
          <w:b/>
          <w:bCs/>
          <w:sz w:val="44"/>
          <w:szCs w:val="44"/>
        </w:rPr>
      </w:pPr>
    </w:p>
    <w:p w:rsidR="00A1126E" w:rsidRDefault="00A1126E">
      <w:pPr>
        <w:rPr>
          <w:rFonts w:ascii="宋体" w:hAnsi="Times New Roman"/>
          <w:b/>
          <w:bCs/>
          <w:sz w:val="44"/>
          <w:szCs w:val="44"/>
        </w:rPr>
      </w:pPr>
    </w:p>
    <w:p w:rsidR="00A1126E" w:rsidRDefault="00A1126E">
      <w:pPr>
        <w:rPr>
          <w:rFonts w:ascii="宋体" w:hAnsi="Times New Roman"/>
          <w:b/>
          <w:bCs/>
          <w:sz w:val="44"/>
          <w:szCs w:val="44"/>
        </w:rPr>
      </w:pPr>
    </w:p>
    <w:p w:rsidR="00A1126E" w:rsidRDefault="00DD1667">
      <w:pPr>
        <w:jc w:val="center"/>
        <w:rPr>
          <w:rFonts w:ascii="宋体"/>
          <w:b/>
          <w:bCs/>
          <w:sz w:val="52"/>
          <w:szCs w:val="52"/>
        </w:rPr>
      </w:pPr>
      <w:r>
        <w:rPr>
          <w:rFonts w:ascii="宋体" w:hAnsi="宋体" w:cs="宋体" w:hint="eastAsia"/>
          <w:b/>
          <w:bCs/>
          <w:sz w:val="52"/>
          <w:szCs w:val="52"/>
        </w:rPr>
        <w:t>询比文件</w:t>
      </w:r>
    </w:p>
    <w:p w:rsidR="00A1126E" w:rsidRDefault="00A1126E">
      <w:pPr>
        <w:rPr>
          <w:rFonts w:ascii="宋体"/>
          <w:b/>
          <w:bCs/>
          <w:sz w:val="44"/>
          <w:szCs w:val="44"/>
        </w:rPr>
      </w:pPr>
    </w:p>
    <w:p w:rsidR="00A1126E" w:rsidRDefault="00A1126E">
      <w:pPr>
        <w:rPr>
          <w:rFonts w:ascii="宋体"/>
          <w:b/>
          <w:bCs/>
          <w:sz w:val="44"/>
          <w:szCs w:val="44"/>
        </w:rPr>
      </w:pPr>
    </w:p>
    <w:p w:rsidR="00A1126E" w:rsidRDefault="00A1126E">
      <w:pPr>
        <w:rPr>
          <w:rFonts w:ascii="宋体"/>
          <w:b/>
          <w:bCs/>
          <w:sz w:val="44"/>
          <w:szCs w:val="44"/>
        </w:rPr>
      </w:pPr>
    </w:p>
    <w:p w:rsidR="00A1126E" w:rsidRDefault="00A1126E">
      <w:pPr>
        <w:rPr>
          <w:rFonts w:ascii="宋体" w:hAnsi="Times New Roman"/>
          <w:b/>
          <w:bCs/>
          <w:sz w:val="44"/>
          <w:szCs w:val="44"/>
        </w:rPr>
      </w:pPr>
    </w:p>
    <w:p w:rsidR="00A1126E" w:rsidRDefault="00A1126E">
      <w:pPr>
        <w:rPr>
          <w:rFonts w:ascii="宋体" w:hAnsi="Times New Roman"/>
          <w:b/>
          <w:bCs/>
          <w:sz w:val="44"/>
          <w:szCs w:val="44"/>
        </w:rPr>
      </w:pPr>
    </w:p>
    <w:p w:rsidR="00A1126E" w:rsidRDefault="00A1126E">
      <w:pPr>
        <w:rPr>
          <w:rFonts w:ascii="宋体"/>
          <w:b/>
          <w:bCs/>
          <w:sz w:val="44"/>
          <w:szCs w:val="44"/>
        </w:rPr>
      </w:pPr>
    </w:p>
    <w:p w:rsidR="00A1126E" w:rsidRDefault="00A1126E">
      <w:pPr>
        <w:rPr>
          <w:rFonts w:ascii="宋体"/>
          <w:b/>
          <w:bCs/>
          <w:sz w:val="44"/>
          <w:szCs w:val="44"/>
        </w:rPr>
      </w:pPr>
    </w:p>
    <w:p w:rsidR="00A1126E" w:rsidRDefault="00A1126E">
      <w:pPr>
        <w:rPr>
          <w:rFonts w:ascii="宋体" w:hAnsi="Times New Roman"/>
          <w:b/>
          <w:bCs/>
          <w:sz w:val="44"/>
          <w:szCs w:val="44"/>
        </w:rPr>
      </w:pPr>
    </w:p>
    <w:p w:rsidR="00A1126E" w:rsidRDefault="00A1126E">
      <w:pPr>
        <w:rPr>
          <w:rFonts w:ascii="宋体"/>
          <w:b/>
          <w:bCs/>
          <w:sz w:val="44"/>
          <w:szCs w:val="44"/>
        </w:rPr>
      </w:pPr>
    </w:p>
    <w:p w:rsidR="00A1126E" w:rsidRDefault="00DD1667">
      <w:pPr>
        <w:jc w:val="center"/>
        <w:rPr>
          <w:rFonts w:ascii="宋体"/>
          <w:b/>
          <w:bCs/>
          <w:sz w:val="32"/>
          <w:szCs w:val="32"/>
        </w:rPr>
      </w:pPr>
      <w:r>
        <w:rPr>
          <w:rFonts w:ascii="宋体" w:hAnsi="宋体" w:cs="宋体"/>
          <w:b/>
          <w:bCs/>
          <w:sz w:val="32"/>
          <w:szCs w:val="32"/>
        </w:rPr>
        <w:t xml:space="preserve">   </w:t>
      </w:r>
      <w:r>
        <w:rPr>
          <w:rFonts w:ascii="宋体" w:hAnsi="宋体" w:cs="宋体" w:hint="eastAsia"/>
          <w:b/>
          <w:bCs/>
          <w:sz w:val="32"/>
          <w:szCs w:val="32"/>
        </w:rPr>
        <w:t>询比单位：</w:t>
      </w:r>
      <w:r>
        <w:rPr>
          <w:rFonts w:cs="宋体" w:hint="eastAsia"/>
          <w:b/>
          <w:bCs/>
          <w:sz w:val="32"/>
          <w:szCs w:val="32"/>
        </w:rPr>
        <w:t>岭南街道办事处</w:t>
      </w:r>
    </w:p>
    <w:p w:rsidR="00A1126E" w:rsidRDefault="00DD1667">
      <w:pPr>
        <w:jc w:val="center"/>
        <w:rPr>
          <w:rFonts w:ascii="宋体" w:hAnsi="宋体" w:cs="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二三年五月</w:t>
      </w:r>
    </w:p>
    <w:p w:rsidR="00A1126E" w:rsidRDefault="00A1126E">
      <w:pPr>
        <w:rPr>
          <w:rFonts w:ascii="宋体" w:hAnsi="宋体" w:cs="宋体"/>
          <w:b/>
          <w:bCs/>
          <w:sz w:val="32"/>
          <w:szCs w:val="32"/>
        </w:rPr>
      </w:pPr>
    </w:p>
    <w:p w:rsidR="00A1126E" w:rsidRDefault="00A1126E">
      <w:pPr>
        <w:rPr>
          <w:rFonts w:ascii="宋体" w:hAnsi="宋体" w:cs="宋体"/>
          <w:b/>
          <w:bCs/>
          <w:sz w:val="32"/>
          <w:szCs w:val="32"/>
        </w:rPr>
      </w:pPr>
    </w:p>
    <w:p w:rsidR="00A1126E" w:rsidRDefault="00A1126E">
      <w:pPr>
        <w:rPr>
          <w:rFonts w:ascii="宋体" w:hAnsi="宋体" w:cs="宋体"/>
          <w:b/>
          <w:bCs/>
          <w:sz w:val="32"/>
          <w:szCs w:val="32"/>
        </w:rPr>
      </w:pPr>
    </w:p>
    <w:p w:rsidR="00A1126E" w:rsidRDefault="00A1126E">
      <w:pPr>
        <w:rPr>
          <w:rFonts w:cs="Calibri"/>
          <w:szCs w:val="21"/>
        </w:rPr>
        <w:sectPr w:rsidR="00A1126E">
          <w:pgSz w:w="11906" w:h="16838"/>
          <w:pgMar w:top="1418" w:right="1797" w:bottom="1418" w:left="1797" w:header="851" w:footer="992" w:gutter="0"/>
          <w:cols w:space="720"/>
          <w:docGrid w:type="lines" w:linePitch="312"/>
        </w:sectPr>
      </w:pPr>
    </w:p>
    <w:p w:rsidR="00A1126E" w:rsidRDefault="00A1126E">
      <w:pPr>
        <w:pStyle w:val="Style3"/>
      </w:pPr>
    </w:p>
    <w:p w:rsidR="00A1126E" w:rsidRDefault="00A1126E">
      <w:pPr>
        <w:pStyle w:val="Style3"/>
      </w:pPr>
    </w:p>
    <w:p w:rsidR="00A1126E" w:rsidRDefault="00DD1667">
      <w:pPr>
        <w:numPr>
          <w:ilvl w:val="0"/>
          <w:numId w:val="1"/>
        </w:numPr>
        <w:jc w:val="center"/>
        <w:rPr>
          <w:rFonts w:ascii="宋体"/>
          <w:b/>
          <w:bCs/>
          <w:sz w:val="24"/>
        </w:rPr>
      </w:pPr>
      <w:r>
        <w:rPr>
          <w:rFonts w:ascii="宋体" w:hAnsi="宋体" w:cs="宋体" w:hint="eastAsia"/>
          <w:b/>
          <w:bCs/>
          <w:sz w:val="24"/>
        </w:rPr>
        <w:t>询比公告</w:t>
      </w:r>
    </w:p>
    <w:p w:rsidR="00A1126E" w:rsidRDefault="00DD1667">
      <w:pPr>
        <w:spacing w:line="360" w:lineRule="auto"/>
        <w:rPr>
          <w:rFonts w:cs="Calibri"/>
          <w:szCs w:val="21"/>
        </w:rPr>
      </w:pPr>
      <w:r>
        <w:rPr>
          <w:rFonts w:ascii="宋体" w:hint="eastAsia"/>
          <w:b/>
          <w:bCs/>
          <w:sz w:val="24"/>
        </w:rPr>
        <w:t xml:space="preserve"> </w:t>
      </w:r>
    </w:p>
    <w:p w:rsidR="00A1126E" w:rsidRPr="00277B75" w:rsidRDefault="00DD1667">
      <w:pPr>
        <w:spacing w:line="360" w:lineRule="auto"/>
        <w:ind w:firstLineChars="200" w:firstLine="480"/>
        <w:rPr>
          <w:rFonts w:ascii="宋体"/>
          <w:sz w:val="24"/>
        </w:rPr>
      </w:pPr>
      <w:r w:rsidRPr="00277B75">
        <w:rPr>
          <w:rFonts w:ascii="宋体" w:hAnsi="宋体" w:cs="宋体" w:hint="eastAsia"/>
          <w:sz w:val="24"/>
        </w:rPr>
        <w:t>为更好地择优选取</w:t>
      </w:r>
      <w:r w:rsidRPr="00277B75">
        <w:rPr>
          <w:rFonts w:ascii="宋体" w:hAnsi="宋体" w:cs="宋体" w:hint="eastAsia"/>
          <w:sz w:val="24"/>
          <w:u w:val="single"/>
        </w:rPr>
        <w:t>2023年度岭南街道零星修缮工程</w:t>
      </w:r>
      <w:r w:rsidRPr="00277B75">
        <w:rPr>
          <w:rFonts w:ascii="宋体" w:hAnsi="宋体" w:cs="宋体" w:hint="eastAsia"/>
          <w:sz w:val="24"/>
        </w:rPr>
        <w:t>施工单位，现岭南街道办事处进行公开询比，在报名并符合要求的企业内选取一家承办单位，</w:t>
      </w:r>
      <w:bookmarkStart w:id="0" w:name="EBf5670e6d291445918fbaeeb8f3e1df8e"/>
      <w:r w:rsidRPr="00277B75">
        <w:rPr>
          <w:rFonts w:ascii="宋体" w:hAnsi="宋体" w:cs="宋体" w:hint="eastAsia"/>
          <w:sz w:val="24"/>
        </w:rPr>
        <w:t>欢迎符合资格条件的意向人报名参加。</w:t>
      </w:r>
      <w:bookmarkEnd w:id="0"/>
    </w:p>
    <w:p w:rsidR="00A1126E" w:rsidRPr="00277B75" w:rsidRDefault="00DD1667">
      <w:pPr>
        <w:spacing w:line="360" w:lineRule="auto"/>
        <w:rPr>
          <w:rFonts w:ascii="宋体"/>
          <w:b/>
          <w:bCs/>
          <w:sz w:val="24"/>
        </w:rPr>
      </w:pPr>
      <w:r w:rsidRPr="00277B75">
        <w:rPr>
          <w:rFonts w:ascii="宋体" w:hAnsi="宋体" w:cs="宋体" w:hint="eastAsia"/>
          <w:b/>
          <w:bCs/>
          <w:sz w:val="24"/>
        </w:rPr>
        <w:t>一.项目概况</w:t>
      </w:r>
    </w:p>
    <w:p w:rsidR="00A1126E" w:rsidRPr="00277B75" w:rsidRDefault="00DD1667">
      <w:pPr>
        <w:spacing w:line="360" w:lineRule="auto"/>
        <w:ind w:firstLineChars="200" w:firstLine="480"/>
        <w:rPr>
          <w:rFonts w:ascii="宋体" w:hAnsi="宋体" w:cs="宋体"/>
          <w:sz w:val="24"/>
        </w:rPr>
      </w:pPr>
      <w:r w:rsidRPr="00277B75">
        <w:rPr>
          <w:rFonts w:ascii="宋体" w:hAnsi="宋体" w:cs="宋体"/>
          <w:sz w:val="24"/>
        </w:rPr>
        <w:t>1.</w:t>
      </w:r>
      <w:r w:rsidRPr="00277B75">
        <w:rPr>
          <w:rFonts w:ascii="宋体" w:hAnsi="宋体" w:cs="宋体" w:hint="eastAsia"/>
          <w:sz w:val="24"/>
        </w:rPr>
        <w:t>项目内容：</w:t>
      </w:r>
      <w:r w:rsidRPr="00277B75">
        <w:rPr>
          <w:rFonts w:ascii="宋体" w:hAnsi="宋体" w:cs="宋体" w:hint="eastAsia"/>
          <w:sz w:val="24"/>
          <w:u w:val="single"/>
        </w:rPr>
        <w:t>岭南街道辖区范围内破损的道路、花基、社区环境整饰等公共区域进行维修管养（具体以单次项目的清单为准）。</w:t>
      </w:r>
    </w:p>
    <w:p w:rsidR="00A1126E" w:rsidRPr="00277B75" w:rsidRDefault="00DD1667">
      <w:pPr>
        <w:spacing w:line="360" w:lineRule="auto"/>
        <w:ind w:firstLineChars="200" w:firstLine="480"/>
        <w:rPr>
          <w:rFonts w:ascii="宋体"/>
          <w:sz w:val="24"/>
        </w:rPr>
      </w:pPr>
      <w:r w:rsidRPr="00277B75">
        <w:rPr>
          <w:rFonts w:ascii="宋体" w:hAnsi="宋体" w:cs="宋体"/>
          <w:sz w:val="24"/>
        </w:rPr>
        <w:t>2.</w:t>
      </w:r>
      <w:r w:rsidRPr="00277B75">
        <w:rPr>
          <w:rFonts w:ascii="宋体" w:hAnsi="宋体" w:cs="宋体" w:hint="eastAsia"/>
          <w:sz w:val="24"/>
        </w:rPr>
        <w:t>项目地点：</w:t>
      </w:r>
      <w:r w:rsidRPr="00277B75">
        <w:rPr>
          <w:rFonts w:ascii="宋体" w:hAnsi="宋体" w:cs="宋体" w:hint="eastAsia"/>
          <w:sz w:val="24"/>
          <w:u w:val="single"/>
        </w:rPr>
        <w:t>荔湾区岭南街道辖区范围内。</w:t>
      </w:r>
    </w:p>
    <w:p w:rsidR="00A1126E" w:rsidRPr="00277B75" w:rsidRDefault="00DD1667">
      <w:pPr>
        <w:spacing w:line="360" w:lineRule="auto"/>
        <w:rPr>
          <w:rFonts w:ascii="Times New Roman" w:hAnsi="Times New Roman"/>
          <w:szCs w:val="21"/>
        </w:rPr>
      </w:pPr>
      <w:r w:rsidRPr="00277B75">
        <w:rPr>
          <w:rFonts w:ascii="宋体" w:hAnsi="宋体" w:cs="宋体"/>
          <w:sz w:val="24"/>
        </w:rPr>
        <w:t xml:space="preserve">    </w:t>
      </w:r>
      <w:r w:rsidRPr="00277B75">
        <w:rPr>
          <w:rFonts w:ascii="宋体" w:hAnsi="宋体" w:cs="宋体" w:hint="eastAsia"/>
          <w:sz w:val="24"/>
        </w:rPr>
        <w:t>3</w:t>
      </w:r>
      <w:r w:rsidRPr="00277B75">
        <w:rPr>
          <w:rFonts w:ascii="宋体" w:hAnsi="宋体" w:cs="宋体"/>
          <w:sz w:val="24"/>
        </w:rPr>
        <w:t>.</w:t>
      </w:r>
      <w:r w:rsidRPr="00277B75">
        <w:rPr>
          <w:rFonts w:ascii="宋体" w:hAnsi="宋体" w:cs="宋体" w:hint="eastAsia"/>
          <w:sz w:val="24"/>
        </w:rPr>
        <w:t>报价最高限价：80万元。</w:t>
      </w:r>
    </w:p>
    <w:p w:rsidR="00A1126E" w:rsidRPr="00277B75" w:rsidRDefault="00DD1667">
      <w:pPr>
        <w:spacing w:line="360" w:lineRule="auto"/>
        <w:rPr>
          <w:rFonts w:ascii="宋体" w:hAnsi="Times New Roman"/>
          <w:b/>
          <w:bCs/>
          <w:sz w:val="24"/>
        </w:rPr>
      </w:pPr>
      <w:r w:rsidRPr="00277B75">
        <w:rPr>
          <w:rFonts w:ascii="宋体" w:hAnsi="宋体" w:cs="宋体" w:hint="eastAsia"/>
          <w:b/>
          <w:bCs/>
          <w:sz w:val="24"/>
        </w:rPr>
        <w:t>二.询比服务范围</w:t>
      </w:r>
    </w:p>
    <w:p w:rsidR="00A1126E" w:rsidRPr="00277B75" w:rsidRDefault="00DD1667">
      <w:pPr>
        <w:spacing w:line="360" w:lineRule="auto"/>
        <w:ind w:firstLineChars="200" w:firstLine="480"/>
        <w:rPr>
          <w:rFonts w:ascii="宋体"/>
          <w:sz w:val="24"/>
        </w:rPr>
      </w:pPr>
      <w:r w:rsidRPr="00277B75">
        <w:rPr>
          <w:rFonts w:ascii="宋体" w:hAnsi="宋体" w:cs="宋体"/>
          <w:sz w:val="24"/>
        </w:rPr>
        <w:t>1.</w:t>
      </w:r>
      <w:r w:rsidRPr="00277B75">
        <w:rPr>
          <w:rFonts w:ascii="宋体" w:hAnsi="宋体" w:cs="宋体" w:hint="eastAsia"/>
          <w:sz w:val="24"/>
        </w:rPr>
        <w:t>服务范围：施工总承包。</w:t>
      </w:r>
    </w:p>
    <w:p w:rsidR="00A1126E" w:rsidRPr="00277B75" w:rsidRDefault="00DD1667">
      <w:pPr>
        <w:spacing w:line="360" w:lineRule="auto"/>
        <w:ind w:firstLineChars="200" w:firstLine="480"/>
        <w:rPr>
          <w:rFonts w:ascii="宋体" w:hAnsi="宋体" w:cs="宋体"/>
          <w:sz w:val="24"/>
        </w:rPr>
      </w:pPr>
      <w:r w:rsidRPr="00277B75">
        <w:rPr>
          <w:rFonts w:ascii="宋体" w:hAnsi="宋体" w:cs="宋体"/>
          <w:sz w:val="24"/>
        </w:rPr>
        <w:t>2.</w:t>
      </w:r>
      <w:r w:rsidRPr="00277B75">
        <w:rPr>
          <w:rFonts w:ascii="宋体" w:hAnsi="宋体" w:cs="宋体" w:hint="eastAsia"/>
          <w:sz w:val="24"/>
          <w:shd w:val="clear" w:color="auto" w:fill="FFFFFF"/>
        </w:rPr>
        <w:t>服务期限</w:t>
      </w:r>
      <w:r w:rsidRPr="00277B75">
        <w:rPr>
          <w:rFonts w:ascii="宋体" w:hAnsi="宋体" w:cs="宋体" w:hint="eastAsia"/>
          <w:sz w:val="24"/>
        </w:rPr>
        <w:t>：</w:t>
      </w:r>
      <w:r w:rsidRPr="00277B75">
        <w:rPr>
          <w:rFonts w:ascii="宋体" w:hAnsi="宋体" w:cs="宋体" w:hint="eastAsia"/>
          <w:sz w:val="24"/>
          <w:shd w:val="clear" w:color="auto" w:fill="FFFFFF"/>
        </w:rPr>
        <w:t>一年（具体以合同约定时间为准）。</w:t>
      </w:r>
      <w:r w:rsidRPr="00277B75">
        <w:rPr>
          <w:rFonts w:ascii="宋体" w:hAnsi="宋体" w:cs="宋体"/>
          <w:sz w:val="24"/>
        </w:rPr>
        <w:t xml:space="preserve"> </w:t>
      </w:r>
    </w:p>
    <w:p w:rsidR="00A1126E" w:rsidRPr="00277B75" w:rsidRDefault="00DD1667">
      <w:pPr>
        <w:widowControl/>
        <w:adjustRightInd w:val="0"/>
        <w:spacing w:line="360" w:lineRule="auto"/>
        <w:jc w:val="left"/>
        <w:rPr>
          <w:rFonts w:ascii="宋体"/>
          <w:b/>
          <w:bCs/>
          <w:kern w:val="0"/>
          <w:sz w:val="24"/>
          <w:shd w:val="clear" w:color="auto" w:fill="FFFFFF"/>
        </w:rPr>
      </w:pPr>
      <w:r w:rsidRPr="00277B75">
        <w:rPr>
          <w:rFonts w:ascii="宋体" w:hAnsi="宋体" w:cs="宋体" w:hint="eastAsia"/>
          <w:b/>
          <w:bCs/>
          <w:kern w:val="0"/>
          <w:sz w:val="24"/>
          <w:shd w:val="clear" w:color="auto" w:fill="FFFFFF"/>
        </w:rPr>
        <w:t>三.工作内容及要求</w:t>
      </w:r>
    </w:p>
    <w:p w:rsidR="00A1126E" w:rsidRPr="00277B75" w:rsidRDefault="00DD1667">
      <w:pPr>
        <w:spacing w:line="360" w:lineRule="auto"/>
        <w:ind w:firstLineChars="200" w:firstLine="480"/>
        <w:rPr>
          <w:rFonts w:ascii="宋体"/>
          <w:sz w:val="24"/>
        </w:rPr>
      </w:pPr>
      <w:r w:rsidRPr="00277B75">
        <w:rPr>
          <w:rFonts w:ascii="宋体" w:hAnsi="宋体" w:cs="宋体"/>
          <w:sz w:val="24"/>
        </w:rPr>
        <w:t>1.</w:t>
      </w:r>
      <w:r w:rsidRPr="00277B75">
        <w:rPr>
          <w:rFonts w:ascii="宋体" w:hAnsi="宋体" w:cs="宋体" w:hint="eastAsia"/>
          <w:sz w:val="24"/>
        </w:rPr>
        <w:t>承包方式：包工、包工期、包质量、包安全、包文明施工。工程项目的工程量及结算单价按实结算。</w:t>
      </w:r>
    </w:p>
    <w:p w:rsidR="00A1126E" w:rsidRPr="00277B75" w:rsidRDefault="00DD1667">
      <w:pPr>
        <w:spacing w:line="360" w:lineRule="auto"/>
        <w:ind w:firstLineChars="200" w:firstLine="480"/>
        <w:rPr>
          <w:rFonts w:ascii="宋体"/>
          <w:sz w:val="24"/>
        </w:rPr>
      </w:pPr>
      <w:r w:rsidRPr="00277B75">
        <w:rPr>
          <w:rFonts w:ascii="宋体" w:hAnsi="宋体" w:cs="宋体"/>
          <w:sz w:val="24"/>
        </w:rPr>
        <w:t>2.</w:t>
      </w:r>
      <w:r w:rsidRPr="00277B75">
        <w:rPr>
          <w:rFonts w:ascii="宋体" w:hAnsi="宋体" w:cs="宋体" w:hint="eastAsia"/>
          <w:sz w:val="24"/>
        </w:rPr>
        <w:t>服务内容：施工至工程竣工验收、工程结算、工程保修以及项目移交等，完成并配合业主办理相关工作为止。</w:t>
      </w:r>
    </w:p>
    <w:p w:rsidR="00A1126E" w:rsidRPr="00277B75" w:rsidRDefault="00DD1667">
      <w:pPr>
        <w:spacing w:line="360" w:lineRule="auto"/>
        <w:ind w:firstLineChars="200" w:firstLine="480"/>
        <w:rPr>
          <w:rFonts w:ascii="宋体" w:hAnsi="宋体" w:cs="宋体"/>
          <w:sz w:val="24"/>
        </w:rPr>
      </w:pPr>
      <w:r w:rsidRPr="00277B75">
        <w:rPr>
          <w:rFonts w:ascii="宋体" w:hAnsi="宋体" w:cs="宋体"/>
          <w:sz w:val="24"/>
        </w:rPr>
        <w:t>3.</w:t>
      </w:r>
      <w:r w:rsidRPr="00277B75">
        <w:rPr>
          <w:rFonts w:ascii="宋体" w:hAnsi="宋体" w:cs="宋体" w:hint="eastAsia"/>
          <w:sz w:val="24"/>
        </w:rPr>
        <w:t>质量标准：合格。</w:t>
      </w:r>
    </w:p>
    <w:p w:rsidR="00A1126E" w:rsidRPr="00277B75" w:rsidRDefault="00DD1667">
      <w:pPr>
        <w:pStyle w:val="Style3"/>
      </w:pPr>
      <w:r w:rsidRPr="00277B75">
        <w:rPr>
          <w:rFonts w:ascii="宋体" w:hAnsi="宋体" w:cs="宋体" w:hint="eastAsia"/>
          <w:sz w:val="24"/>
          <w:szCs w:val="24"/>
        </w:rPr>
        <w:t xml:space="preserve">    4.严格做好安全措施，施工期间确保正常通行。</w:t>
      </w:r>
    </w:p>
    <w:p w:rsidR="00A1126E" w:rsidRPr="00277B75" w:rsidRDefault="00DD1667">
      <w:pPr>
        <w:spacing w:line="360" w:lineRule="auto"/>
        <w:ind w:firstLineChars="200" w:firstLine="482"/>
        <w:rPr>
          <w:rFonts w:ascii="宋体" w:hAnsi="Times New Roman"/>
          <w:szCs w:val="21"/>
        </w:rPr>
      </w:pPr>
      <w:r w:rsidRPr="00277B75">
        <w:rPr>
          <w:rFonts w:ascii="宋体" w:hAnsi="宋体" w:cs="宋体" w:hint="eastAsia"/>
          <w:b/>
          <w:bCs/>
          <w:sz w:val="24"/>
        </w:rPr>
        <w:t>具体工作内容及要求以合同相关约定为准</w:t>
      </w:r>
    </w:p>
    <w:p w:rsidR="00A1126E" w:rsidRPr="00277B75" w:rsidRDefault="00DD1667">
      <w:pPr>
        <w:spacing w:line="360" w:lineRule="auto"/>
        <w:rPr>
          <w:rFonts w:ascii="宋体"/>
          <w:sz w:val="24"/>
          <w:shd w:val="clear" w:color="auto" w:fill="FFFFFF"/>
        </w:rPr>
      </w:pPr>
      <w:r w:rsidRPr="00277B75">
        <w:rPr>
          <w:rFonts w:ascii="宋体" w:hAnsi="宋体" w:cs="宋体" w:hint="eastAsia"/>
          <w:b/>
          <w:bCs/>
          <w:sz w:val="24"/>
        </w:rPr>
        <w:t>四.报价人资格要求</w:t>
      </w:r>
    </w:p>
    <w:p w:rsidR="00A1126E" w:rsidRPr="00277B75" w:rsidRDefault="00DD1667" w:rsidP="00A56790">
      <w:pPr>
        <w:spacing w:line="360" w:lineRule="auto"/>
        <w:ind w:firstLineChars="200" w:firstLine="480"/>
        <w:rPr>
          <w:rFonts w:ascii="宋体" w:hAnsi="宋体" w:cs="宋体"/>
          <w:sz w:val="24"/>
        </w:rPr>
      </w:pPr>
      <w:r w:rsidRPr="00277B75">
        <w:rPr>
          <w:rFonts w:ascii="宋体" w:hAnsi="宋体" w:cs="宋体" w:hint="eastAsia"/>
          <w:sz w:val="24"/>
        </w:rPr>
        <w:t>1.</w:t>
      </w:r>
      <w:r w:rsidR="00400F3C" w:rsidRPr="00277B75">
        <w:rPr>
          <w:rFonts w:ascii="宋体" w:hAnsi="宋体" w:cs="宋体" w:hint="eastAsia"/>
          <w:sz w:val="24"/>
        </w:rPr>
        <w:t>参加本项目报价人除应具备《中华人民共和国政府采购法》第二十二条供应商资格条件外，还必须符合下列要求：具有中华人民共和国境内注册的企业法人或事业单位法人</w:t>
      </w:r>
      <w:r w:rsidRPr="00277B75">
        <w:rPr>
          <w:rFonts w:ascii="宋体" w:hAnsi="宋体" w:cs="宋体" w:hint="eastAsia"/>
          <w:sz w:val="24"/>
        </w:rPr>
        <w:t>，持有工商行政管理部门核发的法人营业执照或各级登记管理机关颁发的事业单位法人证书，按国家法律经营。</w:t>
      </w:r>
    </w:p>
    <w:p w:rsidR="00A1126E" w:rsidRPr="00277B75" w:rsidRDefault="00DD1667">
      <w:pPr>
        <w:spacing w:line="360" w:lineRule="auto"/>
        <w:ind w:leftChars="114" w:left="239" w:firstLineChars="100" w:firstLine="240"/>
        <w:rPr>
          <w:rFonts w:ascii="宋体" w:hAnsi="宋体" w:cs="宋体"/>
          <w:kern w:val="0"/>
          <w:sz w:val="24"/>
          <w:shd w:val="clear" w:color="auto" w:fill="FFFFFF"/>
        </w:rPr>
      </w:pPr>
      <w:r w:rsidRPr="00277B75">
        <w:rPr>
          <w:rFonts w:ascii="宋体" w:hAnsi="宋体" w:cs="宋体" w:hint="eastAsia"/>
          <w:sz w:val="24"/>
        </w:rPr>
        <w:t>2.</w:t>
      </w:r>
      <w:r w:rsidRPr="00277B75">
        <w:rPr>
          <w:rFonts w:ascii="宋体" w:hAnsi="宋体" w:cs="宋体" w:hint="eastAsia"/>
          <w:kern w:val="0"/>
          <w:sz w:val="24"/>
          <w:shd w:val="clear" w:color="auto" w:fill="FFFFFF"/>
        </w:rPr>
        <w:t>报价人</w:t>
      </w:r>
      <w:r w:rsidRPr="00277B75">
        <w:rPr>
          <w:rFonts w:ascii="宋体" w:hAnsi="宋体" w:hint="eastAsia"/>
          <w:sz w:val="24"/>
        </w:rPr>
        <w:t>具有市政公用工程三级或以上施工总承包资质。</w:t>
      </w:r>
    </w:p>
    <w:p w:rsidR="00A1126E" w:rsidRPr="00277B75" w:rsidRDefault="00DD1667">
      <w:pPr>
        <w:spacing w:line="360" w:lineRule="auto"/>
        <w:ind w:leftChars="114" w:left="239" w:firstLineChars="100" w:firstLine="240"/>
        <w:rPr>
          <w:rFonts w:ascii="宋体" w:hAnsi="宋体" w:cs="宋体"/>
          <w:kern w:val="0"/>
          <w:sz w:val="24"/>
          <w:shd w:val="clear" w:color="auto" w:fill="FFFFFF"/>
        </w:rPr>
      </w:pPr>
      <w:r w:rsidRPr="00277B75">
        <w:rPr>
          <w:rFonts w:ascii="宋体" w:hAnsi="宋体" w:cs="宋体" w:hint="eastAsia"/>
          <w:sz w:val="24"/>
        </w:rPr>
        <w:t>3.</w:t>
      </w:r>
      <w:r w:rsidRPr="00277B75">
        <w:rPr>
          <w:rFonts w:ascii="宋体" w:hAnsi="宋体" w:cs="宋体" w:hint="eastAsia"/>
          <w:kern w:val="0"/>
          <w:sz w:val="24"/>
          <w:shd w:val="clear" w:color="auto" w:fill="FFFFFF"/>
        </w:rPr>
        <w:t>报价人具有</w:t>
      </w:r>
      <w:r w:rsidRPr="00277B75">
        <w:rPr>
          <w:rFonts w:ascii="宋体" w:hAnsi="宋体" w:cs="宋体" w:hint="eastAsia"/>
          <w:sz w:val="24"/>
        </w:rPr>
        <w:t>拟担任本工程项目负责人的人员为</w:t>
      </w:r>
      <w:r w:rsidRPr="00277B75">
        <w:rPr>
          <w:rFonts w:hAnsi="宋体" w:cs="宋体" w:hint="eastAsia"/>
          <w:sz w:val="24"/>
        </w:rPr>
        <w:t>市政</w:t>
      </w:r>
      <w:r w:rsidRPr="00277B75">
        <w:rPr>
          <w:rFonts w:ascii="宋体" w:hAnsi="宋体" w:cs="宋体" w:hint="eastAsia"/>
          <w:sz w:val="24"/>
        </w:rPr>
        <w:t>工程专业</w:t>
      </w:r>
      <w:r w:rsidRPr="00277B75">
        <w:rPr>
          <w:rFonts w:hAnsi="宋体" w:cs="宋体" w:hint="eastAsia"/>
          <w:sz w:val="24"/>
        </w:rPr>
        <w:t>二</w:t>
      </w:r>
      <w:r w:rsidRPr="00277B75">
        <w:rPr>
          <w:rFonts w:ascii="宋体" w:hAnsi="宋体" w:cs="宋体" w:hint="eastAsia"/>
          <w:sz w:val="24"/>
        </w:rPr>
        <w:t>级或以上级别的注册建造师，并持有项目负责人安全培训考核合格证（B类）或能够提</w:t>
      </w:r>
      <w:r w:rsidRPr="00277B75">
        <w:rPr>
          <w:rFonts w:ascii="宋体" w:hAnsi="宋体" w:cs="宋体" w:hint="eastAsia"/>
          <w:sz w:val="24"/>
        </w:rPr>
        <w:lastRenderedPageBreak/>
        <w:t>供广东省建筑施工企业管理人员安全生产考核信息系统安全生产管理人员证书信息的打印页。</w:t>
      </w:r>
    </w:p>
    <w:p w:rsidR="00A1126E" w:rsidRPr="00277B75" w:rsidRDefault="00DD1667">
      <w:pPr>
        <w:spacing w:line="360" w:lineRule="auto"/>
        <w:ind w:leftChars="114" w:left="239" w:firstLineChars="100" w:firstLine="240"/>
        <w:rPr>
          <w:rFonts w:ascii="宋体" w:hAnsi="宋体" w:cs="宋体"/>
          <w:kern w:val="0"/>
          <w:sz w:val="24"/>
          <w:shd w:val="clear" w:color="auto" w:fill="FFFFFF"/>
        </w:rPr>
      </w:pPr>
      <w:r w:rsidRPr="00277B75">
        <w:rPr>
          <w:rFonts w:ascii="宋体" w:hAnsi="宋体" w:cs="宋体" w:hint="eastAsia"/>
          <w:kern w:val="0"/>
          <w:sz w:val="24"/>
          <w:shd w:val="clear" w:color="auto" w:fill="FFFFFF"/>
        </w:rPr>
        <w:t>4.</w:t>
      </w:r>
      <w:r w:rsidRPr="00277B75">
        <w:rPr>
          <w:rFonts w:ascii="宋体" w:hAnsi="宋体" w:cs="宋体" w:hint="eastAsia"/>
          <w:sz w:val="24"/>
        </w:rPr>
        <w:t>本项目不接受联合体报价。</w:t>
      </w:r>
    </w:p>
    <w:p w:rsidR="00A1126E" w:rsidRPr="00277B75" w:rsidRDefault="00DD1667">
      <w:pPr>
        <w:spacing w:line="360" w:lineRule="auto"/>
        <w:rPr>
          <w:rFonts w:ascii="宋体" w:hAnsi="Times New Roman"/>
          <w:b/>
          <w:bCs/>
          <w:sz w:val="24"/>
        </w:rPr>
      </w:pPr>
      <w:r w:rsidRPr="00277B75">
        <w:rPr>
          <w:rFonts w:ascii="宋体" w:hAnsi="宋体" w:cs="宋体" w:hint="eastAsia"/>
          <w:b/>
          <w:bCs/>
          <w:sz w:val="24"/>
        </w:rPr>
        <w:t>五.报价及结算方式</w:t>
      </w:r>
    </w:p>
    <w:p w:rsidR="00A1126E" w:rsidRPr="00277B75" w:rsidRDefault="00DD1667">
      <w:pPr>
        <w:spacing w:line="360" w:lineRule="auto"/>
        <w:ind w:firstLineChars="200" w:firstLine="480"/>
        <w:rPr>
          <w:rFonts w:ascii="宋体" w:hAnsi="Times New Roman"/>
          <w:sz w:val="24"/>
        </w:rPr>
      </w:pPr>
      <w:r w:rsidRPr="00277B75">
        <w:rPr>
          <w:rFonts w:ascii="宋体" w:hAnsi="宋体" w:cs="宋体" w:hint="eastAsia"/>
          <w:sz w:val="24"/>
        </w:rPr>
        <w:t>本项目中选价为暂定价，</w:t>
      </w:r>
      <w:r w:rsidRPr="00277B75">
        <w:rPr>
          <w:rFonts w:ascii="宋体" w:hAnsi="宋体" w:cs="宋体"/>
          <w:kern w:val="0"/>
          <w:sz w:val="24"/>
          <w:szCs w:val="20"/>
          <w:shd w:val="clear" w:color="auto" w:fill="FFFFFF"/>
        </w:rPr>
        <w:t>各报价单位根据</w:t>
      </w:r>
      <w:r w:rsidRPr="00277B75">
        <w:rPr>
          <w:rFonts w:ascii="宋体" w:hAnsi="宋体" w:cs="宋体" w:hint="eastAsia"/>
          <w:kern w:val="0"/>
          <w:sz w:val="24"/>
          <w:szCs w:val="20"/>
          <w:shd w:val="clear" w:color="auto" w:fill="FFFFFF"/>
        </w:rPr>
        <w:t>实际情况自主</w:t>
      </w:r>
      <w:r w:rsidRPr="00277B75">
        <w:rPr>
          <w:rFonts w:ascii="宋体" w:hAnsi="宋体" w:cs="宋体"/>
          <w:kern w:val="0"/>
          <w:sz w:val="24"/>
          <w:szCs w:val="20"/>
          <w:shd w:val="clear" w:color="auto" w:fill="FFFFFF"/>
        </w:rPr>
        <w:t>报价。本项目中选价为暂定价，</w:t>
      </w:r>
      <w:r w:rsidRPr="00277B75">
        <w:rPr>
          <w:rFonts w:ascii="宋体" w:hAnsi="宋体" w:cs="宋体" w:hint="eastAsia"/>
          <w:kern w:val="0"/>
          <w:sz w:val="24"/>
          <w:szCs w:val="20"/>
          <w:shd w:val="clear" w:color="auto" w:fill="FFFFFF"/>
        </w:rPr>
        <w:t>结算时参考《建设工程量清单计价规范》（GB50500-2013）、《广东省安装工程综合定额（2018）》等现行定额及广州市现行计价文件并结合中选下浮率按实计算，</w:t>
      </w:r>
      <w:r w:rsidRPr="00277B75">
        <w:rPr>
          <w:rFonts w:ascii="宋体" w:hAnsi="宋体" w:cs="宋体"/>
          <w:kern w:val="0"/>
          <w:sz w:val="24"/>
          <w:szCs w:val="20"/>
          <w:shd w:val="clear" w:color="auto" w:fill="FFFFFF"/>
        </w:rPr>
        <w:t>最终结算金额以询比人或</w:t>
      </w:r>
      <w:r w:rsidRPr="00277B75">
        <w:rPr>
          <w:rFonts w:ascii="宋体" w:hAnsi="宋体" w:cs="宋体" w:hint="eastAsia"/>
          <w:kern w:val="0"/>
          <w:sz w:val="24"/>
          <w:szCs w:val="20"/>
          <w:shd w:val="clear" w:color="auto" w:fill="FFFFFF"/>
        </w:rPr>
        <w:t>财政评审</w:t>
      </w:r>
      <w:r w:rsidRPr="00277B75">
        <w:rPr>
          <w:rFonts w:ascii="宋体" w:hAnsi="宋体" w:cs="宋体"/>
          <w:kern w:val="0"/>
          <w:sz w:val="24"/>
          <w:szCs w:val="20"/>
          <w:shd w:val="clear" w:color="auto" w:fill="FFFFFF"/>
        </w:rPr>
        <w:t>部门审定结果为准。</w:t>
      </w:r>
    </w:p>
    <w:p w:rsidR="00A1126E" w:rsidRPr="00277B75" w:rsidRDefault="00DD1667">
      <w:pPr>
        <w:ind w:firstLineChars="200" w:firstLine="482"/>
        <w:rPr>
          <w:rFonts w:ascii="Times New Roman" w:hAnsi="Times New Roman"/>
          <w:b/>
          <w:bCs/>
          <w:szCs w:val="21"/>
        </w:rPr>
      </w:pPr>
      <w:r w:rsidRPr="00277B75">
        <w:rPr>
          <w:rFonts w:ascii="宋体" w:hAnsi="宋体" w:cs="宋体" w:hint="eastAsia"/>
          <w:b/>
          <w:bCs/>
          <w:sz w:val="24"/>
        </w:rPr>
        <w:t>具体结算方式按合同约定为准。</w:t>
      </w:r>
    </w:p>
    <w:p w:rsidR="00A1126E" w:rsidRPr="00277B75" w:rsidRDefault="00DD1667">
      <w:pPr>
        <w:spacing w:line="360" w:lineRule="auto"/>
        <w:textAlignment w:val="top"/>
        <w:rPr>
          <w:rFonts w:ascii="宋体" w:hAnsi="宋体" w:cs="宋体"/>
          <w:b/>
          <w:bCs/>
          <w:sz w:val="24"/>
        </w:rPr>
      </w:pPr>
      <w:r w:rsidRPr="00277B75">
        <w:rPr>
          <w:rFonts w:ascii="宋体" w:hAnsi="宋体" w:cs="宋体" w:hint="eastAsia"/>
          <w:b/>
          <w:bCs/>
          <w:sz w:val="24"/>
        </w:rPr>
        <w:t>六.中选通知书的交付</w:t>
      </w:r>
    </w:p>
    <w:p w:rsidR="00A1126E" w:rsidRPr="00277B75" w:rsidRDefault="00DD1667">
      <w:pPr>
        <w:spacing w:line="360" w:lineRule="auto"/>
        <w:ind w:firstLineChars="200" w:firstLine="480"/>
        <w:rPr>
          <w:rFonts w:ascii="宋体"/>
          <w:sz w:val="24"/>
        </w:rPr>
      </w:pPr>
      <w:r w:rsidRPr="00277B75">
        <w:rPr>
          <w:rFonts w:ascii="宋体" w:hAnsi="宋体" w:cs="宋体" w:hint="eastAsia"/>
          <w:sz w:val="24"/>
          <w:szCs w:val="21"/>
        </w:rPr>
        <w:t>本次询比项目的中选通知书由询比人通知中选单位领取。</w:t>
      </w:r>
    </w:p>
    <w:p w:rsidR="00A1126E" w:rsidRPr="00277B75" w:rsidRDefault="00DD1667">
      <w:pPr>
        <w:spacing w:line="360" w:lineRule="auto"/>
        <w:rPr>
          <w:rFonts w:ascii="宋体" w:hAnsi="Times New Roman"/>
          <w:b/>
          <w:bCs/>
          <w:sz w:val="24"/>
        </w:rPr>
      </w:pPr>
      <w:r w:rsidRPr="00277B75">
        <w:rPr>
          <w:rFonts w:ascii="宋体" w:hAnsi="宋体" w:cs="宋体" w:hint="eastAsia"/>
          <w:b/>
          <w:bCs/>
          <w:sz w:val="24"/>
        </w:rPr>
        <w:t>七.询比文件的获取和公告时间</w:t>
      </w:r>
    </w:p>
    <w:p w:rsidR="00A1126E" w:rsidRPr="00277B75" w:rsidRDefault="00DD1667">
      <w:pPr>
        <w:widowControl/>
        <w:spacing w:line="360" w:lineRule="auto"/>
        <w:ind w:firstLineChars="200" w:firstLine="480"/>
        <w:rPr>
          <w:rFonts w:ascii="宋体"/>
          <w:sz w:val="24"/>
        </w:rPr>
      </w:pPr>
      <w:r w:rsidRPr="00277B75">
        <w:rPr>
          <w:rFonts w:ascii="宋体" w:hAnsi="宋体" w:cs="宋体"/>
          <w:sz w:val="24"/>
        </w:rPr>
        <w:t>1.</w:t>
      </w:r>
      <w:r w:rsidRPr="00277B75">
        <w:rPr>
          <w:rFonts w:ascii="宋体" w:hAnsi="宋体" w:cs="宋体" w:hint="eastAsia"/>
          <w:sz w:val="24"/>
        </w:rPr>
        <w:t>凡有意参加报价者，请于2023年</w:t>
      </w:r>
      <w:r w:rsidRPr="00277B75">
        <w:rPr>
          <w:rFonts w:ascii="宋体" w:hAnsi="宋体" w:cs="宋体" w:hint="eastAsia"/>
          <w:sz w:val="24"/>
          <w:u w:val="single"/>
        </w:rPr>
        <w:t>5</w:t>
      </w:r>
      <w:r w:rsidRPr="00277B75">
        <w:rPr>
          <w:rFonts w:ascii="宋体" w:hAnsi="宋体" w:cs="宋体" w:hint="eastAsia"/>
          <w:sz w:val="24"/>
        </w:rPr>
        <w:t>月</w:t>
      </w:r>
      <w:r w:rsidRPr="00277B75">
        <w:rPr>
          <w:rFonts w:ascii="宋体" w:hAnsi="宋体" w:cs="宋体" w:hint="eastAsia"/>
          <w:sz w:val="24"/>
          <w:u w:val="single"/>
        </w:rPr>
        <w:t xml:space="preserve"> </w:t>
      </w:r>
      <w:r w:rsidR="00E23BD6" w:rsidRPr="00277B75">
        <w:rPr>
          <w:rFonts w:ascii="宋体" w:hAnsi="宋体" w:cs="宋体" w:hint="eastAsia"/>
          <w:sz w:val="24"/>
          <w:u w:val="single"/>
        </w:rPr>
        <w:t>23</w:t>
      </w:r>
      <w:r w:rsidRPr="00277B75">
        <w:rPr>
          <w:rFonts w:ascii="宋体" w:hAnsi="宋体" w:cs="宋体" w:hint="eastAsia"/>
          <w:sz w:val="24"/>
          <w:u w:val="single"/>
        </w:rPr>
        <w:t xml:space="preserve"> </w:t>
      </w:r>
      <w:r w:rsidRPr="00277B75">
        <w:rPr>
          <w:rFonts w:ascii="宋体" w:hAnsi="宋体" w:cs="宋体" w:hint="eastAsia"/>
          <w:sz w:val="24"/>
        </w:rPr>
        <w:t>日至2023年</w:t>
      </w:r>
      <w:r w:rsidRPr="00277B75">
        <w:rPr>
          <w:rFonts w:ascii="宋体" w:hAnsi="宋体" w:cs="宋体" w:hint="eastAsia"/>
          <w:sz w:val="24"/>
          <w:u w:val="single"/>
        </w:rPr>
        <w:t>5</w:t>
      </w:r>
      <w:r w:rsidRPr="00277B75">
        <w:rPr>
          <w:rFonts w:ascii="宋体" w:hAnsi="宋体" w:cs="宋体" w:hint="eastAsia"/>
          <w:sz w:val="24"/>
        </w:rPr>
        <w:t>月</w:t>
      </w:r>
      <w:r w:rsidRPr="00277B75">
        <w:rPr>
          <w:rFonts w:ascii="宋体" w:hAnsi="宋体" w:cs="宋体" w:hint="eastAsia"/>
          <w:sz w:val="24"/>
          <w:u w:val="single"/>
        </w:rPr>
        <w:t xml:space="preserve"> </w:t>
      </w:r>
      <w:r w:rsidR="00E23BD6" w:rsidRPr="00277B75">
        <w:rPr>
          <w:rFonts w:ascii="宋体" w:hAnsi="宋体" w:cs="宋体" w:hint="eastAsia"/>
          <w:sz w:val="24"/>
          <w:u w:val="single"/>
        </w:rPr>
        <w:t>26</w:t>
      </w:r>
      <w:r w:rsidRPr="00277B75">
        <w:rPr>
          <w:rFonts w:ascii="宋体" w:hAnsi="宋体" w:cs="宋体" w:hint="eastAsia"/>
          <w:sz w:val="24"/>
          <w:u w:val="single"/>
        </w:rPr>
        <w:t xml:space="preserve"> </w:t>
      </w:r>
      <w:r w:rsidRPr="00277B75">
        <w:rPr>
          <w:rFonts w:ascii="宋体" w:hAnsi="宋体" w:cs="宋体" w:hint="eastAsia"/>
          <w:sz w:val="24"/>
        </w:rPr>
        <w:t>日，登录广州市荔湾区人民政府网站下载询比文件。</w:t>
      </w:r>
    </w:p>
    <w:p w:rsidR="00A1126E" w:rsidRPr="00277B75" w:rsidRDefault="00DD1667">
      <w:pPr>
        <w:widowControl/>
        <w:spacing w:line="360" w:lineRule="auto"/>
        <w:ind w:firstLineChars="200" w:firstLine="480"/>
        <w:rPr>
          <w:rFonts w:ascii="宋体"/>
          <w:sz w:val="24"/>
        </w:rPr>
      </w:pPr>
      <w:r w:rsidRPr="00277B75">
        <w:rPr>
          <w:rFonts w:ascii="宋体" w:hAnsi="宋体" w:cs="宋体"/>
          <w:sz w:val="24"/>
        </w:rPr>
        <w:t>2.</w:t>
      </w:r>
      <w:r w:rsidRPr="00277B75">
        <w:rPr>
          <w:rFonts w:ascii="宋体" w:hAnsi="宋体" w:cs="宋体" w:hint="eastAsia"/>
          <w:sz w:val="24"/>
        </w:rPr>
        <w:t>询比公告发布时间：</w:t>
      </w:r>
    </w:p>
    <w:p w:rsidR="00A1126E" w:rsidRPr="00277B75" w:rsidRDefault="00DD1667">
      <w:pPr>
        <w:widowControl/>
        <w:spacing w:line="360" w:lineRule="auto"/>
        <w:ind w:firstLineChars="200" w:firstLine="480"/>
        <w:rPr>
          <w:rFonts w:ascii="宋体"/>
          <w:sz w:val="24"/>
        </w:rPr>
      </w:pPr>
      <w:r w:rsidRPr="00277B75">
        <w:rPr>
          <w:rFonts w:ascii="宋体" w:hAnsi="宋体" w:cs="宋体" w:hint="eastAsia"/>
          <w:sz w:val="24"/>
        </w:rPr>
        <w:t>发布询比公告开始日期（含本日）为：</w:t>
      </w:r>
      <w:r w:rsidRPr="00277B75">
        <w:rPr>
          <w:rFonts w:ascii="宋体" w:hAnsi="宋体" w:cs="宋体"/>
          <w:sz w:val="24"/>
        </w:rPr>
        <w:t>202</w:t>
      </w:r>
      <w:r w:rsidRPr="00277B75">
        <w:rPr>
          <w:rFonts w:ascii="宋体" w:hAnsi="宋体" w:cs="宋体" w:hint="eastAsia"/>
          <w:sz w:val="24"/>
        </w:rPr>
        <w:t>3年</w:t>
      </w:r>
      <w:r w:rsidRPr="00277B75">
        <w:rPr>
          <w:rFonts w:ascii="宋体" w:hAnsi="宋体" w:cs="宋体" w:hint="eastAsia"/>
          <w:sz w:val="24"/>
          <w:u w:val="single"/>
        </w:rPr>
        <w:t xml:space="preserve"> 5 </w:t>
      </w:r>
      <w:r w:rsidRPr="00277B75">
        <w:rPr>
          <w:rFonts w:ascii="宋体" w:hAnsi="宋体" w:cs="宋体" w:hint="eastAsia"/>
          <w:sz w:val="24"/>
        </w:rPr>
        <w:t>月</w:t>
      </w:r>
      <w:r w:rsidRPr="00277B75">
        <w:rPr>
          <w:rFonts w:ascii="宋体" w:hAnsi="宋体" w:cs="宋体" w:hint="eastAsia"/>
          <w:sz w:val="24"/>
          <w:u w:val="single"/>
        </w:rPr>
        <w:t xml:space="preserve"> </w:t>
      </w:r>
      <w:r w:rsidR="00E23BD6" w:rsidRPr="00277B75">
        <w:rPr>
          <w:rFonts w:ascii="宋体" w:hAnsi="宋体" w:cs="宋体" w:hint="eastAsia"/>
          <w:sz w:val="24"/>
          <w:u w:val="single"/>
        </w:rPr>
        <w:t>23</w:t>
      </w:r>
      <w:r w:rsidRPr="00277B75">
        <w:rPr>
          <w:rFonts w:ascii="宋体" w:hAnsi="宋体" w:cs="宋体" w:hint="eastAsia"/>
          <w:sz w:val="24"/>
          <w:u w:val="single"/>
        </w:rPr>
        <w:t xml:space="preserve"> </w:t>
      </w:r>
      <w:r w:rsidRPr="00277B75">
        <w:rPr>
          <w:rFonts w:ascii="宋体" w:hAnsi="宋体" w:cs="宋体" w:hint="eastAsia"/>
          <w:sz w:val="24"/>
        </w:rPr>
        <w:t>日；</w:t>
      </w:r>
    </w:p>
    <w:p w:rsidR="00A1126E" w:rsidRPr="00277B75" w:rsidRDefault="00DD1667">
      <w:pPr>
        <w:widowControl/>
        <w:spacing w:line="360" w:lineRule="auto"/>
        <w:ind w:firstLineChars="200" w:firstLine="480"/>
        <w:rPr>
          <w:rFonts w:ascii="宋体"/>
          <w:sz w:val="24"/>
        </w:rPr>
      </w:pPr>
      <w:r w:rsidRPr="00277B75">
        <w:rPr>
          <w:rFonts w:ascii="宋体" w:hAnsi="宋体" w:cs="宋体" w:hint="eastAsia"/>
          <w:sz w:val="24"/>
        </w:rPr>
        <w:t>发布询比公告截止日期（含本日）为：2023年</w:t>
      </w:r>
      <w:r w:rsidRPr="00277B75">
        <w:rPr>
          <w:rFonts w:ascii="宋体" w:hAnsi="宋体" w:cs="宋体" w:hint="eastAsia"/>
          <w:sz w:val="24"/>
          <w:u w:val="single"/>
        </w:rPr>
        <w:t xml:space="preserve"> 5 </w:t>
      </w:r>
      <w:r w:rsidRPr="00277B75">
        <w:rPr>
          <w:rFonts w:ascii="宋体" w:hAnsi="宋体" w:cs="宋体" w:hint="eastAsia"/>
          <w:sz w:val="24"/>
        </w:rPr>
        <w:t>月</w:t>
      </w:r>
      <w:r w:rsidRPr="00277B75">
        <w:rPr>
          <w:rFonts w:ascii="宋体" w:hAnsi="宋体" w:cs="宋体" w:hint="eastAsia"/>
          <w:sz w:val="28"/>
          <w:szCs w:val="28"/>
          <w:u w:val="single"/>
        </w:rPr>
        <w:t xml:space="preserve"> </w:t>
      </w:r>
      <w:r w:rsidR="00E23BD6" w:rsidRPr="00277B75">
        <w:rPr>
          <w:rFonts w:ascii="宋体" w:hAnsi="宋体" w:cs="宋体" w:hint="eastAsia"/>
          <w:sz w:val="28"/>
          <w:szCs w:val="28"/>
          <w:u w:val="single"/>
        </w:rPr>
        <w:t>26</w:t>
      </w:r>
      <w:r w:rsidRPr="00277B75">
        <w:rPr>
          <w:rFonts w:ascii="宋体" w:hAnsi="宋体" w:cs="宋体" w:hint="eastAsia"/>
          <w:sz w:val="28"/>
          <w:szCs w:val="28"/>
          <w:u w:val="single"/>
        </w:rPr>
        <w:t xml:space="preserve"> </w:t>
      </w:r>
      <w:r w:rsidRPr="00277B75">
        <w:rPr>
          <w:rFonts w:ascii="宋体" w:hAnsi="宋体" w:cs="宋体" w:hint="eastAsia"/>
          <w:sz w:val="24"/>
        </w:rPr>
        <w:t>日。</w:t>
      </w:r>
    </w:p>
    <w:p w:rsidR="00A1126E" w:rsidRPr="00277B75" w:rsidRDefault="00DD1667">
      <w:pPr>
        <w:adjustRightInd w:val="0"/>
        <w:snapToGrid w:val="0"/>
        <w:spacing w:line="360" w:lineRule="auto"/>
        <w:rPr>
          <w:rFonts w:ascii="宋体"/>
          <w:b/>
          <w:bCs/>
          <w:sz w:val="24"/>
        </w:rPr>
      </w:pPr>
      <w:r w:rsidRPr="00277B75">
        <w:rPr>
          <w:rFonts w:ascii="宋体" w:hAnsi="宋体" w:cs="宋体" w:hint="eastAsia"/>
          <w:b/>
          <w:bCs/>
          <w:sz w:val="24"/>
        </w:rPr>
        <w:t>八.报价文件的递交时间和递交地点：</w:t>
      </w:r>
    </w:p>
    <w:p w:rsidR="00A1126E" w:rsidRPr="00277B75" w:rsidRDefault="00DD1667">
      <w:pPr>
        <w:spacing w:line="360" w:lineRule="auto"/>
        <w:ind w:firstLineChars="200" w:firstLine="480"/>
        <w:textAlignment w:val="top"/>
        <w:rPr>
          <w:rFonts w:ascii="宋体"/>
          <w:sz w:val="24"/>
        </w:rPr>
      </w:pPr>
      <w:r w:rsidRPr="00277B75">
        <w:rPr>
          <w:rFonts w:ascii="宋体" w:hAnsi="宋体" w:cs="宋体" w:hint="eastAsia"/>
          <w:sz w:val="24"/>
        </w:rPr>
        <w:t>由报价意向人的法定代表人或授权代表</w:t>
      </w:r>
      <w:r w:rsidRPr="00277B75">
        <w:rPr>
          <w:rFonts w:ascii="宋体" w:hAnsi="宋体" w:cs="宋体" w:hint="eastAsia"/>
          <w:b/>
          <w:bCs/>
          <w:sz w:val="24"/>
        </w:rPr>
        <w:t>手持法定代表人证明书、授权委托书及身份证原件</w:t>
      </w:r>
      <w:r w:rsidRPr="00277B75">
        <w:rPr>
          <w:rFonts w:ascii="宋体" w:hAnsi="宋体" w:cs="宋体" w:hint="eastAsia"/>
          <w:sz w:val="24"/>
        </w:rPr>
        <w:t>在</w:t>
      </w:r>
      <w:r w:rsidRPr="00277B75">
        <w:rPr>
          <w:rFonts w:ascii="宋体" w:hAnsi="宋体" w:cs="宋体" w:hint="eastAsia"/>
          <w:sz w:val="24"/>
          <w:u w:val="single"/>
        </w:rPr>
        <w:t xml:space="preserve"> 2023</w:t>
      </w:r>
      <w:r w:rsidRPr="00277B75">
        <w:rPr>
          <w:rFonts w:ascii="宋体" w:hAnsi="宋体" w:cs="宋体" w:hint="eastAsia"/>
          <w:sz w:val="24"/>
        </w:rPr>
        <w:t>年</w:t>
      </w:r>
      <w:r w:rsidRPr="00277B75">
        <w:rPr>
          <w:rFonts w:ascii="宋体" w:hAnsi="宋体" w:cs="宋体" w:hint="eastAsia"/>
          <w:sz w:val="24"/>
          <w:u w:val="single"/>
        </w:rPr>
        <w:t xml:space="preserve"> 5</w:t>
      </w:r>
      <w:r w:rsidRPr="00277B75">
        <w:rPr>
          <w:rFonts w:ascii="宋体" w:hAnsi="宋体" w:cs="宋体" w:hint="eastAsia"/>
          <w:sz w:val="24"/>
        </w:rPr>
        <w:t>月</w:t>
      </w:r>
      <w:r w:rsidRPr="00277B75">
        <w:rPr>
          <w:rFonts w:ascii="宋体" w:hAnsi="宋体" w:cs="宋体" w:hint="eastAsia"/>
          <w:sz w:val="24"/>
          <w:u w:val="single"/>
        </w:rPr>
        <w:t xml:space="preserve"> </w:t>
      </w:r>
      <w:r w:rsidR="00E23BD6" w:rsidRPr="00277B75">
        <w:rPr>
          <w:rFonts w:ascii="宋体" w:hAnsi="宋体" w:cs="宋体" w:hint="eastAsia"/>
          <w:sz w:val="24"/>
          <w:u w:val="single"/>
        </w:rPr>
        <w:t>26</w:t>
      </w:r>
      <w:r w:rsidRPr="00277B75">
        <w:rPr>
          <w:rFonts w:ascii="宋体" w:hAnsi="宋体" w:cs="宋体" w:hint="eastAsia"/>
          <w:sz w:val="24"/>
          <w:u w:val="single"/>
        </w:rPr>
        <w:t xml:space="preserve"> </w:t>
      </w:r>
      <w:r w:rsidRPr="00277B75">
        <w:rPr>
          <w:rFonts w:ascii="宋体" w:hAnsi="宋体" w:cs="宋体" w:hint="eastAsia"/>
          <w:sz w:val="24"/>
        </w:rPr>
        <w:t>日</w:t>
      </w:r>
      <w:r w:rsidRPr="00277B75">
        <w:rPr>
          <w:rFonts w:ascii="宋体" w:hAnsi="宋体" w:cs="宋体" w:hint="eastAsia"/>
          <w:kern w:val="0"/>
          <w:sz w:val="24"/>
        </w:rPr>
        <w:t>上午</w:t>
      </w:r>
      <w:r w:rsidRPr="00277B75">
        <w:rPr>
          <w:rFonts w:ascii="宋体" w:hAnsi="宋体" w:cs="宋体"/>
          <w:kern w:val="0"/>
          <w:sz w:val="24"/>
          <w:u w:val="single"/>
        </w:rPr>
        <w:t xml:space="preserve"> 9:30—11:30 </w:t>
      </w:r>
      <w:r w:rsidRPr="00277B75">
        <w:rPr>
          <w:rFonts w:ascii="宋体" w:hAnsi="宋体" w:cs="宋体" w:hint="eastAsia"/>
          <w:sz w:val="24"/>
        </w:rPr>
        <w:t>递交至</w:t>
      </w:r>
      <w:r w:rsidRPr="00277B75">
        <w:rPr>
          <w:rFonts w:ascii="宋体" w:hAnsi="宋体" w:cs="宋体" w:hint="eastAsia"/>
          <w:sz w:val="24"/>
          <w:szCs w:val="21"/>
          <w:u w:val="single"/>
        </w:rPr>
        <w:t xml:space="preserve"> </w:t>
      </w:r>
      <w:r w:rsidR="00E23BD6" w:rsidRPr="00277B75">
        <w:rPr>
          <w:rFonts w:ascii="宋体" w:hAnsi="宋体" w:cs="宋体" w:hint="eastAsia"/>
          <w:sz w:val="24"/>
          <w:szCs w:val="21"/>
          <w:u w:val="single"/>
        </w:rPr>
        <w:t>广州市荔湾区杉木栏路99号岭南街道办事处203室</w:t>
      </w:r>
      <w:r w:rsidRPr="00277B75">
        <w:rPr>
          <w:rFonts w:ascii="宋体" w:hAnsi="宋体" w:cs="宋体" w:hint="eastAsia"/>
          <w:sz w:val="24"/>
          <w:szCs w:val="21"/>
          <w:u w:val="single"/>
        </w:rPr>
        <w:t xml:space="preserve">  </w:t>
      </w:r>
      <w:r w:rsidRPr="00277B75">
        <w:rPr>
          <w:rFonts w:ascii="宋体" w:hAnsi="宋体" w:cs="宋体" w:hint="eastAsia"/>
          <w:sz w:val="24"/>
        </w:rPr>
        <w:t>，逾期恕不受理。</w:t>
      </w:r>
    </w:p>
    <w:p w:rsidR="00A1126E" w:rsidRPr="00277B75" w:rsidRDefault="00DD1667">
      <w:pPr>
        <w:spacing w:line="360" w:lineRule="auto"/>
        <w:textAlignment w:val="top"/>
        <w:rPr>
          <w:rFonts w:ascii="宋体"/>
          <w:b/>
          <w:bCs/>
          <w:sz w:val="24"/>
        </w:rPr>
      </w:pPr>
      <w:r w:rsidRPr="00277B75">
        <w:rPr>
          <w:rFonts w:ascii="宋体" w:hAnsi="宋体" w:cs="宋体" w:hint="eastAsia"/>
          <w:b/>
          <w:bCs/>
          <w:sz w:val="24"/>
        </w:rPr>
        <w:t>九.询比人不承担报价人参加本次报价活动所发生的任何费用。询比人因故取消或中止询比活动，报价人无条件服从，因报价活动产生的费用报价人自行负责</w:t>
      </w:r>
      <w:r w:rsidRPr="00277B75">
        <w:rPr>
          <w:rFonts w:ascii="宋体" w:hAnsi="宋体" w:cs="宋体" w:hint="eastAsia"/>
          <w:b/>
          <w:bCs/>
          <w:sz w:val="24"/>
          <w:shd w:val="clear" w:color="auto" w:fill="FFFFFF"/>
        </w:rPr>
        <w:t>。</w:t>
      </w:r>
    </w:p>
    <w:p w:rsidR="00A1126E" w:rsidRPr="00277B75" w:rsidRDefault="00DD1667">
      <w:pPr>
        <w:spacing w:line="360" w:lineRule="auto"/>
        <w:textAlignment w:val="top"/>
        <w:rPr>
          <w:rFonts w:ascii="宋体"/>
          <w:b/>
          <w:bCs/>
          <w:sz w:val="24"/>
        </w:rPr>
      </w:pPr>
      <w:r w:rsidRPr="00277B75">
        <w:rPr>
          <w:rFonts w:ascii="宋体" w:hAnsi="宋体" w:cs="宋体" w:hint="eastAsia"/>
          <w:b/>
          <w:bCs/>
          <w:sz w:val="24"/>
        </w:rPr>
        <w:t>十.询比人将在广州市荔湾区人民政府网上发布中选结果，中选公示期为</w:t>
      </w:r>
      <w:r w:rsidRPr="00277B75">
        <w:rPr>
          <w:rFonts w:ascii="宋体" w:hAnsi="宋体" w:cs="宋体"/>
          <w:b/>
          <w:bCs/>
          <w:sz w:val="24"/>
        </w:rPr>
        <w:t>1</w:t>
      </w:r>
      <w:r w:rsidRPr="00277B75">
        <w:rPr>
          <w:rFonts w:ascii="宋体" w:hAnsi="宋体" w:cs="宋体" w:hint="eastAsia"/>
          <w:b/>
          <w:bCs/>
          <w:sz w:val="24"/>
        </w:rPr>
        <w:t>天。</w:t>
      </w:r>
    </w:p>
    <w:p w:rsidR="00A1126E" w:rsidRPr="00277B75" w:rsidRDefault="00DD1667">
      <w:pPr>
        <w:spacing w:line="360" w:lineRule="auto"/>
        <w:textAlignment w:val="top"/>
        <w:rPr>
          <w:rFonts w:ascii="宋体"/>
          <w:b/>
          <w:bCs/>
          <w:sz w:val="24"/>
        </w:rPr>
      </w:pPr>
      <w:r w:rsidRPr="00277B75">
        <w:rPr>
          <w:rFonts w:ascii="宋体" w:hAnsi="宋体" w:cs="宋体" w:hint="eastAsia"/>
          <w:b/>
          <w:bCs/>
          <w:sz w:val="24"/>
        </w:rPr>
        <w:t>十一.岭南街道办事处对公告及询比文件有最终解释权。</w:t>
      </w:r>
    </w:p>
    <w:p w:rsidR="00A1126E" w:rsidRPr="00277B75" w:rsidRDefault="00DD1667">
      <w:pPr>
        <w:spacing w:line="360" w:lineRule="auto"/>
        <w:rPr>
          <w:rFonts w:ascii="宋体"/>
          <w:b/>
          <w:bCs/>
          <w:sz w:val="24"/>
        </w:rPr>
      </w:pPr>
      <w:r w:rsidRPr="00277B75">
        <w:rPr>
          <w:rFonts w:ascii="宋体" w:hAnsi="宋体" w:cs="宋体" w:hint="eastAsia"/>
          <w:b/>
          <w:bCs/>
          <w:sz w:val="24"/>
        </w:rPr>
        <w:t>十二.本项目中选单位与岭南街道办事处签订服务合同，合同文本优先采用有关部门发布的合同示范文本。</w:t>
      </w:r>
    </w:p>
    <w:p w:rsidR="00A1126E" w:rsidRPr="00277B75" w:rsidRDefault="00DD1667">
      <w:pPr>
        <w:spacing w:line="360" w:lineRule="auto"/>
        <w:textAlignment w:val="top"/>
        <w:rPr>
          <w:rFonts w:ascii="宋体"/>
          <w:b/>
          <w:bCs/>
          <w:sz w:val="24"/>
        </w:rPr>
      </w:pPr>
      <w:r w:rsidRPr="00277B75">
        <w:rPr>
          <w:rFonts w:ascii="宋体" w:hAnsi="宋体" w:cs="宋体" w:hint="eastAsia"/>
          <w:b/>
          <w:bCs/>
          <w:sz w:val="24"/>
        </w:rPr>
        <w:t>十三.联系方式：</w:t>
      </w:r>
    </w:p>
    <w:p w:rsidR="00A1126E" w:rsidRPr="00277B75" w:rsidRDefault="00DD1667">
      <w:pPr>
        <w:spacing w:line="360" w:lineRule="auto"/>
        <w:ind w:firstLineChars="200" w:firstLine="480"/>
        <w:jc w:val="left"/>
        <w:textAlignment w:val="top"/>
        <w:rPr>
          <w:rFonts w:ascii="宋体"/>
          <w:sz w:val="24"/>
        </w:rPr>
      </w:pPr>
      <w:r w:rsidRPr="00277B75">
        <w:rPr>
          <w:rFonts w:ascii="宋体" w:hAnsi="宋体" w:cs="宋体" w:hint="eastAsia"/>
          <w:sz w:val="24"/>
        </w:rPr>
        <w:t>询比单位：</w:t>
      </w:r>
      <w:r w:rsidRPr="00277B75">
        <w:rPr>
          <w:rFonts w:ascii="宋体" w:hAnsi="宋体" w:cs="宋体" w:hint="eastAsia"/>
          <w:sz w:val="24"/>
          <w:u w:val="single"/>
        </w:rPr>
        <w:t xml:space="preserve"> 岭南街道办事处              </w:t>
      </w:r>
    </w:p>
    <w:p w:rsidR="00A1126E" w:rsidRPr="00277B75" w:rsidRDefault="00DD1667">
      <w:pPr>
        <w:spacing w:line="360" w:lineRule="auto"/>
        <w:ind w:firstLineChars="200" w:firstLine="480"/>
        <w:jc w:val="left"/>
        <w:textAlignment w:val="top"/>
        <w:rPr>
          <w:rFonts w:ascii="宋体" w:hAnsi="宋体" w:cs="宋体"/>
          <w:sz w:val="24"/>
          <w:u w:val="single"/>
        </w:rPr>
      </w:pPr>
      <w:r w:rsidRPr="00277B75">
        <w:rPr>
          <w:rFonts w:ascii="宋体" w:hAnsi="宋体" w:cs="宋体" w:hint="eastAsia"/>
          <w:sz w:val="24"/>
        </w:rPr>
        <w:t>联系人：</w:t>
      </w:r>
      <w:r w:rsidRPr="00277B75">
        <w:rPr>
          <w:rFonts w:ascii="宋体" w:hAnsi="宋体" w:cs="宋体"/>
          <w:sz w:val="24"/>
          <w:u w:val="single"/>
        </w:rPr>
        <w:t xml:space="preserve"> </w:t>
      </w:r>
      <w:r w:rsidR="00E23BD6" w:rsidRPr="00277B75">
        <w:rPr>
          <w:rFonts w:ascii="宋体" w:hAnsi="宋体" w:cs="宋体" w:hint="eastAsia"/>
          <w:sz w:val="24"/>
          <w:u w:val="single"/>
        </w:rPr>
        <w:t xml:space="preserve">  周生</w:t>
      </w:r>
      <w:r w:rsidRPr="00277B75">
        <w:rPr>
          <w:rFonts w:ascii="宋体" w:hAnsi="宋体" w:cs="宋体"/>
          <w:sz w:val="24"/>
          <w:u w:val="single"/>
        </w:rPr>
        <w:t xml:space="preserve"> </w:t>
      </w:r>
      <w:r w:rsidR="00E23BD6" w:rsidRPr="00277B75">
        <w:rPr>
          <w:rFonts w:ascii="宋体" w:hAnsi="宋体" w:cs="宋体" w:hint="eastAsia"/>
          <w:sz w:val="24"/>
          <w:u w:val="single"/>
        </w:rPr>
        <w:t xml:space="preserve">   </w:t>
      </w:r>
      <w:r w:rsidRPr="00277B75">
        <w:rPr>
          <w:rFonts w:ascii="宋体" w:hAnsi="宋体" w:cs="宋体"/>
          <w:sz w:val="24"/>
          <w:u w:val="single"/>
        </w:rPr>
        <w:t xml:space="preserve"> </w:t>
      </w:r>
      <w:r w:rsidR="00E23BD6" w:rsidRPr="00277B75">
        <w:rPr>
          <w:rFonts w:ascii="宋体" w:hAnsi="宋体" w:cs="宋体" w:hint="eastAsia"/>
          <w:sz w:val="24"/>
          <w:u w:val="single"/>
        </w:rPr>
        <w:t>罗生</w:t>
      </w:r>
      <w:r w:rsidRPr="00277B75">
        <w:rPr>
          <w:rFonts w:ascii="宋体" w:hAnsi="宋体" w:cs="宋体"/>
          <w:sz w:val="24"/>
          <w:u w:val="single"/>
        </w:rPr>
        <w:t xml:space="preserve">       </w:t>
      </w:r>
      <w:r w:rsidR="00E23BD6" w:rsidRPr="00277B75">
        <w:rPr>
          <w:rFonts w:ascii="宋体" w:hAnsi="宋体" w:cs="宋体" w:hint="eastAsia"/>
          <w:sz w:val="24"/>
          <w:u w:val="single"/>
        </w:rPr>
        <w:t xml:space="preserve">        </w:t>
      </w:r>
    </w:p>
    <w:p w:rsidR="00A1126E" w:rsidRPr="00277B75" w:rsidRDefault="00DD1667">
      <w:pPr>
        <w:spacing w:line="360" w:lineRule="auto"/>
        <w:ind w:firstLineChars="200" w:firstLine="480"/>
        <w:jc w:val="left"/>
        <w:textAlignment w:val="top"/>
        <w:rPr>
          <w:rFonts w:ascii="宋体" w:hAnsi="宋体" w:cs="宋体"/>
          <w:sz w:val="24"/>
          <w:u w:val="single"/>
        </w:rPr>
      </w:pPr>
      <w:r w:rsidRPr="00277B75">
        <w:rPr>
          <w:rFonts w:ascii="宋体" w:hAnsi="宋体" w:cs="宋体" w:hint="eastAsia"/>
          <w:sz w:val="24"/>
        </w:rPr>
        <w:lastRenderedPageBreak/>
        <w:t>联系电话：</w:t>
      </w:r>
      <w:r w:rsidRPr="00277B75">
        <w:rPr>
          <w:rFonts w:ascii="宋体" w:hAnsi="宋体" w:cs="宋体"/>
          <w:sz w:val="24"/>
          <w:u w:val="single"/>
        </w:rPr>
        <w:t xml:space="preserve">   </w:t>
      </w:r>
      <w:r w:rsidR="00E23BD6" w:rsidRPr="00277B75">
        <w:rPr>
          <w:rFonts w:ascii="宋体" w:hAnsi="宋体" w:cs="宋体" w:hint="eastAsia"/>
          <w:sz w:val="24"/>
          <w:u w:val="single"/>
        </w:rPr>
        <w:t>81019713</w:t>
      </w:r>
      <w:r w:rsidRPr="00277B75">
        <w:rPr>
          <w:rFonts w:ascii="宋体" w:hAnsi="宋体" w:cs="宋体"/>
          <w:sz w:val="24"/>
          <w:u w:val="single"/>
        </w:rPr>
        <w:t xml:space="preserve">   </w:t>
      </w:r>
      <w:r w:rsidRPr="00277B75">
        <w:rPr>
          <w:rFonts w:ascii="Times New Roman" w:hAnsi="Times New Roman"/>
          <w:sz w:val="24"/>
          <w:u w:val="single"/>
        </w:rPr>
        <w:t xml:space="preserve"> </w:t>
      </w:r>
      <w:r w:rsidRPr="00277B75">
        <w:rPr>
          <w:rFonts w:ascii="Times New Roman" w:hAnsi="Times New Roman" w:hint="eastAsia"/>
          <w:sz w:val="24"/>
          <w:u w:val="single"/>
        </w:rPr>
        <w:t xml:space="preserve">            </w:t>
      </w:r>
      <w:r w:rsidRPr="00277B75">
        <w:rPr>
          <w:rFonts w:ascii="Times New Roman" w:hAnsi="Times New Roman"/>
          <w:sz w:val="24"/>
          <w:u w:val="single"/>
        </w:rPr>
        <w:t xml:space="preserve"> </w:t>
      </w:r>
      <w:r w:rsidR="00E23BD6" w:rsidRPr="00277B75">
        <w:rPr>
          <w:rFonts w:ascii="宋体" w:hAnsi="宋体" w:cs="宋体"/>
          <w:sz w:val="24"/>
          <w:u w:val="single"/>
        </w:rPr>
        <w:t xml:space="preserve"> </w:t>
      </w:r>
    </w:p>
    <w:p w:rsidR="00A1126E" w:rsidRPr="00277B75" w:rsidRDefault="00DD1667">
      <w:pPr>
        <w:spacing w:line="360" w:lineRule="auto"/>
        <w:jc w:val="left"/>
        <w:textAlignment w:val="top"/>
        <w:rPr>
          <w:rFonts w:ascii="宋体" w:hAnsi="宋体" w:cs="宋体"/>
          <w:sz w:val="24"/>
          <w:u w:val="single"/>
        </w:rPr>
      </w:pPr>
      <w:r w:rsidRPr="00277B75">
        <w:rPr>
          <w:rFonts w:ascii="宋体" w:hint="eastAsia"/>
          <w:sz w:val="24"/>
        </w:rPr>
        <w:t xml:space="preserve">    </w:t>
      </w:r>
      <w:r w:rsidRPr="00277B75">
        <w:rPr>
          <w:rFonts w:ascii="宋体" w:hAnsi="宋体" w:cs="宋体" w:hint="eastAsia"/>
          <w:sz w:val="24"/>
        </w:rPr>
        <w:t>地址：</w:t>
      </w:r>
      <w:r w:rsidRPr="00277B75">
        <w:rPr>
          <w:rFonts w:ascii="宋体" w:hAnsi="宋体" w:cs="宋体" w:hint="eastAsia"/>
          <w:sz w:val="24"/>
          <w:u w:val="single"/>
        </w:rPr>
        <w:t xml:space="preserve"> </w:t>
      </w:r>
      <w:r w:rsidRPr="00277B75">
        <w:rPr>
          <w:rFonts w:ascii="宋体" w:hAnsi="宋体" w:cs="宋体"/>
          <w:sz w:val="24"/>
          <w:u w:val="single"/>
        </w:rPr>
        <w:t xml:space="preserve"> </w:t>
      </w:r>
      <w:r w:rsidR="00E23BD6" w:rsidRPr="00277B75">
        <w:rPr>
          <w:rFonts w:ascii="宋体" w:hAnsi="宋体" w:cs="宋体" w:hint="eastAsia"/>
          <w:sz w:val="24"/>
          <w:u w:val="single"/>
        </w:rPr>
        <w:t>荔湾区杉木栏路99号岭南街道办事处203室</w:t>
      </w:r>
      <w:r w:rsidR="00E23BD6" w:rsidRPr="00277B75">
        <w:rPr>
          <w:rFonts w:ascii="宋体" w:hAnsi="宋体" w:cs="宋体"/>
          <w:sz w:val="24"/>
          <w:u w:val="single"/>
        </w:rPr>
        <w:t xml:space="preserve"> </w:t>
      </w:r>
    </w:p>
    <w:p w:rsidR="00A1126E" w:rsidRPr="00277B75" w:rsidRDefault="00A1126E">
      <w:pPr>
        <w:spacing w:line="360" w:lineRule="auto"/>
        <w:ind w:firstLineChars="200" w:firstLine="480"/>
        <w:jc w:val="right"/>
        <w:textAlignment w:val="top"/>
        <w:rPr>
          <w:rFonts w:ascii="宋体"/>
          <w:sz w:val="24"/>
        </w:rPr>
      </w:pPr>
    </w:p>
    <w:p w:rsidR="00A56790" w:rsidRPr="00277B75" w:rsidRDefault="00DD1667">
      <w:pPr>
        <w:wordWrap w:val="0"/>
        <w:spacing w:line="360" w:lineRule="auto"/>
        <w:ind w:firstLineChars="200" w:firstLine="480"/>
        <w:jc w:val="right"/>
        <w:textAlignment w:val="top"/>
        <w:rPr>
          <w:rFonts w:ascii="宋体" w:hAnsi="宋体" w:cs="宋体"/>
          <w:sz w:val="24"/>
        </w:rPr>
      </w:pPr>
      <w:r w:rsidRPr="00277B75">
        <w:rPr>
          <w:rFonts w:ascii="宋体" w:hAnsi="宋体" w:cs="宋体"/>
          <w:sz w:val="24"/>
        </w:rPr>
        <w:t xml:space="preserve">                              </w:t>
      </w:r>
    </w:p>
    <w:p w:rsidR="00A56790" w:rsidRPr="00277B75" w:rsidRDefault="00A56790">
      <w:pPr>
        <w:wordWrap w:val="0"/>
        <w:spacing w:line="360" w:lineRule="auto"/>
        <w:ind w:firstLineChars="200" w:firstLine="480"/>
        <w:jc w:val="right"/>
        <w:textAlignment w:val="top"/>
        <w:rPr>
          <w:rFonts w:ascii="宋体" w:hAnsi="宋体" w:cs="宋体"/>
          <w:sz w:val="24"/>
        </w:rPr>
      </w:pPr>
    </w:p>
    <w:p w:rsidR="00A1126E" w:rsidRPr="00277B75" w:rsidRDefault="00DD1667">
      <w:pPr>
        <w:wordWrap w:val="0"/>
        <w:spacing w:line="360" w:lineRule="auto"/>
        <w:ind w:firstLineChars="200" w:firstLine="480"/>
        <w:jc w:val="right"/>
        <w:textAlignment w:val="top"/>
        <w:rPr>
          <w:rFonts w:ascii="宋体" w:hAnsi="宋体" w:cs="宋体"/>
          <w:sz w:val="24"/>
        </w:rPr>
      </w:pPr>
      <w:r w:rsidRPr="00277B75">
        <w:rPr>
          <w:rFonts w:ascii="宋体" w:hAnsi="宋体" w:cs="宋体"/>
          <w:sz w:val="24"/>
        </w:rPr>
        <w:t xml:space="preserve">  </w:t>
      </w:r>
      <w:r w:rsidR="00A56790" w:rsidRPr="00277B75">
        <w:rPr>
          <w:rFonts w:ascii="宋体" w:hAnsi="宋体" w:cs="宋体" w:hint="eastAsia"/>
          <w:sz w:val="24"/>
        </w:rPr>
        <w:t>广州市荔湾区人民政府</w:t>
      </w:r>
      <w:r w:rsidRPr="00277B75">
        <w:rPr>
          <w:rFonts w:ascii="宋体" w:hAnsi="宋体" w:cs="宋体" w:hint="eastAsia"/>
          <w:sz w:val="24"/>
        </w:rPr>
        <w:t xml:space="preserve">岭南街道办事处 </w:t>
      </w:r>
    </w:p>
    <w:p w:rsidR="00A1126E" w:rsidRPr="00277B75" w:rsidRDefault="00DD1667">
      <w:pPr>
        <w:spacing w:line="360" w:lineRule="auto"/>
        <w:ind w:firstLineChars="200" w:firstLine="480"/>
        <w:jc w:val="right"/>
        <w:textAlignment w:val="top"/>
        <w:rPr>
          <w:rFonts w:ascii="宋体" w:hAnsi="宋体" w:cs="宋体"/>
          <w:sz w:val="24"/>
        </w:rPr>
        <w:sectPr w:rsidR="00A1126E" w:rsidRPr="00277B75">
          <w:footerReference w:type="default" r:id="rId7"/>
          <w:pgSz w:w="11906" w:h="16838"/>
          <w:pgMar w:top="1418" w:right="1797" w:bottom="1418" w:left="1797" w:header="851" w:footer="992" w:gutter="0"/>
          <w:pgNumType w:start="1"/>
          <w:cols w:space="720"/>
          <w:docGrid w:type="lines" w:linePitch="312"/>
        </w:sectPr>
      </w:pPr>
      <w:r w:rsidRPr="00277B75">
        <w:rPr>
          <w:rFonts w:ascii="宋体" w:hAnsi="宋体" w:cs="宋体"/>
          <w:sz w:val="24"/>
        </w:rPr>
        <w:t xml:space="preserve"> </w:t>
      </w:r>
      <w:r w:rsidR="00A56790" w:rsidRPr="00277B75">
        <w:rPr>
          <w:rFonts w:ascii="宋体" w:hAnsi="宋体" w:cs="宋体"/>
          <w:sz w:val="24"/>
        </w:rPr>
        <w:t xml:space="preserve">                   </w:t>
      </w:r>
      <w:r w:rsidRPr="00277B75">
        <w:rPr>
          <w:rFonts w:ascii="宋体" w:hAnsi="宋体" w:cs="宋体"/>
          <w:sz w:val="24"/>
        </w:rPr>
        <w:t xml:space="preserve">  </w:t>
      </w:r>
      <w:r w:rsidRPr="00277B75">
        <w:rPr>
          <w:rFonts w:ascii="宋体" w:hAnsi="宋体" w:cs="宋体" w:hint="eastAsia"/>
          <w:sz w:val="24"/>
        </w:rPr>
        <w:t xml:space="preserve">2023年5月 </w:t>
      </w:r>
      <w:r w:rsidR="00E23BD6" w:rsidRPr="00277B75">
        <w:rPr>
          <w:rFonts w:ascii="宋体" w:hAnsi="宋体" w:cs="宋体" w:hint="eastAsia"/>
          <w:sz w:val="24"/>
        </w:rPr>
        <w:t>23</w:t>
      </w:r>
      <w:r w:rsidRPr="00277B75">
        <w:rPr>
          <w:rFonts w:ascii="宋体" w:hAnsi="宋体" w:cs="宋体" w:hint="eastAsia"/>
          <w:sz w:val="24"/>
        </w:rPr>
        <w:t xml:space="preserve">  日</w:t>
      </w:r>
    </w:p>
    <w:p w:rsidR="00A1126E" w:rsidRDefault="00DD1667">
      <w:pPr>
        <w:spacing w:line="360" w:lineRule="auto"/>
        <w:jc w:val="center"/>
        <w:rPr>
          <w:rFonts w:ascii="宋体" w:hAnsi="宋体"/>
          <w:b/>
          <w:bCs/>
          <w:sz w:val="24"/>
        </w:rPr>
      </w:pPr>
      <w:r>
        <w:rPr>
          <w:rFonts w:ascii="宋体" w:hAnsi="宋体" w:cs="宋体" w:hint="eastAsia"/>
          <w:b/>
          <w:bCs/>
          <w:sz w:val="24"/>
        </w:rPr>
        <w:lastRenderedPageBreak/>
        <w:t>第二章</w:t>
      </w:r>
      <w:r>
        <w:rPr>
          <w:rFonts w:ascii="宋体" w:hAnsi="宋体" w:cs="宋体"/>
          <w:b/>
          <w:bCs/>
          <w:sz w:val="24"/>
        </w:rPr>
        <w:t xml:space="preserve"> </w:t>
      </w:r>
      <w:r>
        <w:rPr>
          <w:rFonts w:ascii="宋体" w:hAnsi="宋体" w:cs="宋体" w:hint="eastAsia"/>
          <w:b/>
          <w:bCs/>
          <w:sz w:val="24"/>
        </w:rPr>
        <w:t>评审办法</w:t>
      </w:r>
    </w:p>
    <w:p w:rsidR="00A1126E" w:rsidRDefault="00A1126E">
      <w:pPr>
        <w:spacing w:line="360" w:lineRule="auto"/>
        <w:jc w:val="left"/>
        <w:rPr>
          <w:rFonts w:ascii="宋体" w:hAnsi="宋体"/>
          <w:sz w:val="24"/>
        </w:rPr>
      </w:pPr>
    </w:p>
    <w:p w:rsidR="00A1126E" w:rsidRDefault="00DD1667">
      <w:pPr>
        <w:spacing w:line="360" w:lineRule="auto"/>
        <w:jc w:val="left"/>
        <w:rPr>
          <w:rFonts w:ascii="宋体" w:hAnsi="宋体"/>
          <w:b/>
          <w:bCs/>
          <w:sz w:val="24"/>
        </w:rPr>
      </w:pPr>
      <w:r>
        <w:rPr>
          <w:rFonts w:ascii="宋体" w:hAnsi="宋体" w:cs="宋体" w:hint="eastAsia"/>
          <w:b/>
          <w:bCs/>
          <w:sz w:val="24"/>
        </w:rPr>
        <w:t>一.评选办法</w:t>
      </w:r>
    </w:p>
    <w:p w:rsidR="00A1126E" w:rsidRDefault="00DD1667">
      <w:pPr>
        <w:spacing w:line="360" w:lineRule="auto"/>
        <w:ind w:firstLineChars="200" w:firstLine="480"/>
        <w:jc w:val="left"/>
        <w:rPr>
          <w:rFonts w:ascii="宋体"/>
          <w:sz w:val="24"/>
        </w:rPr>
      </w:pPr>
      <w:r>
        <w:rPr>
          <w:rFonts w:ascii="宋体" w:hAnsi="宋体" w:cs="宋体"/>
          <w:sz w:val="24"/>
        </w:rPr>
        <w:t>1.</w:t>
      </w:r>
      <w:r>
        <w:rPr>
          <w:rFonts w:ascii="宋体" w:hAnsi="宋体" w:cs="宋体" w:hint="eastAsia"/>
          <w:sz w:val="24"/>
        </w:rPr>
        <w:t>本次评选采用综合评估法。询比人首先审查报价单位的资格性和符合性条件，通过资格性和符合性审查的报价单位的报价文件将进入下一环节的评分</w:t>
      </w:r>
      <w:r>
        <w:rPr>
          <w:rFonts w:ascii="宋体" w:hAnsi="宋体" w:cs="宋体" w:hint="eastAsia"/>
          <w:kern w:val="0"/>
          <w:sz w:val="24"/>
        </w:rPr>
        <w:t>（详见附件一：</w:t>
      </w:r>
      <w:r>
        <w:rPr>
          <w:rFonts w:ascii="宋体" w:hAnsi="宋体" w:cs="宋体" w:hint="eastAsia"/>
          <w:sz w:val="24"/>
        </w:rPr>
        <w:t>资格性和符合性审查表</w:t>
      </w:r>
      <w:r>
        <w:rPr>
          <w:rFonts w:ascii="宋体" w:hAnsi="宋体" w:cs="宋体" w:hint="eastAsia"/>
          <w:kern w:val="0"/>
          <w:sz w:val="24"/>
        </w:rPr>
        <w:t>）</w:t>
      </w:r>
      <w:r>
        <w:rPr>
          <w:rFonts w:ascii="宋体" w:hAnsi="宋体" w:cs="宋体" w:hint="eastAsia"/>
          <w:sz w:val="24"/>
        </w:rPr>
        <w:t>。</w:t>
      </w:r>
    </w:p>
    <w:p w:rsidR="00A1126E" w:rsidRDefault="00DD1667">
      <w:pPr>
        <w:spacing w:line="360" w:lineRule="auto"/>
        <w:ind w:firstLineChars="200" w:firstLine="480"/>
        <w:jc w:val="left"/>
        <w:rPr>
          <w:rFonts w:ascii="宋体" w:hAnsi="宋体"/>
          <w:sz w:val="24"/>
        </w:rPr>
      </w:pPr>
      <w:r>
        <w:rPr>
          <w:rFonts w:ascii="宋体" w:hAnsi="宋体" w:cs="宋体"/>
          <w:sz w:val="24"/>
        </w:rPr>
        <w:t>2.</w:t>
      </w:r>
      <w:r>
        <w:rPr>
          <w:rFonts w:ascii="宋体" w:hAnsi="宋体" w:cs="宋体" w:hint="eastAsia"/>
          <w:sz w:val="24"/>
        </w:rPr>
        <w:t>询比人对满足询比文件实质性要求的报价文件，按照询比文件规定的评分标准进行打分，评分过程中如发现存在不满足询比文件实质性要求的报价文件不予评分。</w:t>
      </w:r>
    </w:p>
    <w:p w:rsidR="00A1126E" w:rsidRDefault="00DD1667">
      <w:pPr>
        <w:spacing w:line="360" w:lineRule="auto"/>
        <w:ind w:firstLineChars="200" w:firstLine="480"/>
        <w:jc w:val="left"/>
        <w:rPr>
          <w:rFonts w:ascii="宋体" w:hAnsi="宋体"/>
          <w:sz w:val="24"/>
        </w:rPr>
      </w:pPr>
      <w:r>
        <w:rPr>
          <w:rFonts w:ascii="宋体" w:hAnsi="宋体" w:cs="宋体"/>
          <w:sz w:val="24"/>
        </w:rPr>
        <w:t>3.</w:t>
      </w:r>
      <w:r>
        <w:rPr>
          <w:rFonts w:ascii="宋体" w:hAnsi="宋体" w:cs="宋体" w:hint="eastAsia"/>
          <w:sz w:val="24"/>
        </w:rPr>
        <w:t>评分按照各报价人总得分从高到低排列先后次序。若两家或以上的报价人总得分相同时，则经济部分得分高的排前；若经济部分得分相同，则由报价文件提交顺序较早的排前（详见附件二：综合评分表）。</w:t>
      </w:r>
    </w:p>
    <w:p w:rsidR="00A1126E" w:rsidRDefault="00DD1667">
      <w:pPr>
        <w:tabs>
          <w:tab w:val="left" w:pos="5220"/>
        </w:tabs>
        <w:adjustRightInd w:val="0"/>
        <w:snapToGrid w:val="0"/>
        <w:spacing w:line="360" w:lineRule="auto"/>
        <w:ind w:firstLineChars="200" w:firstLine="480"/>
        <w:jc w:val="left"/>
        <w:rPr>
          <w:rFonts w:ascii="宋体"/>
          <w:kern w:val="0"/>
          <w:sz w:val="24"/>
        </w:rPr>
        <w:sectPr w:rsidR="00A1126E">
          <w:pgSz w:w="11906" w:h="16838"/>
          <w:pgMar w:top="1440" w:right="1800" w:bottom="1440" w:left="1800" w:header="851" w:footer="992" w:gutter="0"/>
          <w:cols w:space="720"/>
          <w:docGrid w:type="lines" w:linePitch="312"/>
        </w:sectPr>
      </w:pPr>
      <w:r>
        <w:rPr>
          <w:rFonts w:ascii="宋体" w:hAnsi="宋体" w:cs="宋体"/>
          <w:sz w:val="24"/>
        </w:rPr>
        <w:t>4.</w:t>
      </w:r>
      <w:r>
        <w:rPr>
          <w:rFonts w:ascii="宋体" w:hAnsi="宋体" w:cs="宋体" w:hint="eastAsia"/>
          <w:kern w:val="0"/>
          <w:sz w:val="24"/>
        </w:rPr>
        <w:t>若本项目满足</w:t>
      </w:r>
      <w:r>
        <w:rPr>
          <w:rFonts w:ascii="宋体" w:hAnsi="宋体" w:cs="宋体" w:hint="eastAsia"/>
          <w:sz w:val="24"/>
        </w:rPr>
        <w:t>资格性和符合性审查</w:t>
      </w:r>
      <w:r>
        <w:rPr>
          <w:rFonts w:ascii="宋体" w:hAnsi="宋体" w:cs="宋体" w:hint="eastAsia"/>
          <w:kern w:val="0"/>
          <w:sz w:val="24"/>
        </w:rPr>
        <w:t>合格条件的报价人不足</w:t>
      </w:r>
      <w:r>
        <w:rPr>
          <w:rFonts w:ascii="宋体" w:hAnsi="宋体" w:cs="宋体"/>
          <w:kern w:val="0"/>
          <w:sz w:val="24"/>
        </w:rPr>
        <w:t>1</w:t>
      </w:r>
      <w:r>
        <w:rPr>
          <w:rFonts w:ascii="宋体" w:hAnsi="宋体" w:cs="宋体" w:hint="eastAsia"/>
          <w:kern w:val="0"/>
          <w:sz w:val="24"/>
        </w:rPr>
        <w:t>家或经评审有效的报价人不足</w:t>
      </w:r>
      <w:r>
        <w:rPr>
          <w:rFonts w:ascii="宋体" w:hAnsi="宋体" w:cs="宋体"/>
          <w:kern w:val="0"/>
          <w:sz w:val="24"/>
        </w:rPr>
        <w:t>1</w:t>
      </w:r>
      <w:r>
        <w:rPr>
          <w:rFonts w:ascii="宋体" w:hAnsi="宋体" w:cs="宋体" w:hint="eastAsia"/>
          <w:kern w:val="0"/>
          <w:sz w:val="24"/>
        </w:rPr>
        <w:t>家，则本次询比失败，询比人将视情况重新组织询比。</w:t>
      </w:r>
    </w:p>
    <w:p w:rsidR="00A1126E" w:rsidRDefault="00DD1667">
      <w:pPr>
        <w:tabs>
          <w:tab w:val="left" w:pos="5220"/>
        </w:tabs>
        <w:adjustRightInd w:val="0"/>
        <w:snapToGrid w:val="0"/>
        <w:spacing w:line="360" w:lineRule="auto"/>
        <w:jc w:val="center"/>
        <w:rPr>
          <w:rFonts w:ascii="宋体" w:hAnsi="宋体" w:cs="宋体"/>
          <w:b/>
          <w:bCs/>
          <w:kern w:val="28"/>
          <w:sz w:val="24"/>
        </w:rPr>
      </w:pPr>
      <w:r>
        <w:rPr>
          <w:rFonts w:ascii="宋体" w:hAnsi="宋体" w:cs="宋体" w:hint="eastAsia"/>
          <w:b/>
          <w:bCs/>
          <w:kern w:val="28"/>
          <w:sz w:val="24"/>
        </w:rPr>
        <w:lastRenderedPageBreak/>
        <w:t>第三章</w:t>
      </w:r>
      <w:r>
        <w:rPr>
          <w:rFonts w:ascii="宋体" w:hAnsi="宋体" w:cs="宋体"/>
          <w:b/>
          <w:bCs/>
          <w:kern w:val="28"/>
          <w:sz w:val="24"/>
        </w:rPr>
        <w:t xml:space="preserve"> </w:t>
      </w:r>
      <w:r>
        <w:rPr>
          <w:rFonts w:ascii="宋体" w:hAnsi="宋体" w:cs="宋体" w:hint="eastAsia"/>
          <w:b/>
          <w:bCs/>
          <w:kern w:val="28"/>
          <w:sz w:val="24"/>
        </w:rPr>
        <w:t>报价文件</w:t>
      </w:r>
    </w:p>
    <w:p w:rsidR="00A1126E" w:rsidRDefault="00DD1667">
      <w:pPr>
        <w:widowControl/>
        <w:adjustRightInd w:val="0"/>
        <w:snapToGrid w:val="0"/>
        <w:spacing w:line="440" w:lineRule="exact"/>
        <w:jc w:val="left"/>
        <w:rPr>
          <w:rFonts w:ascii="宋体" w:hAnsi="宋体" w:cs="宋体"/>
          <w:b/>
          <w:bCs/>
          <w:sz w:val="24"/>
        </w:rPr>
      </w:pPr>
      <w:r>
        <w:rPr>
          <w:rFonts w:ascii="宋体" w:hAnsi="宋体" w:cs="宋体" w:hint="eastAsia"/>
          <w:b/>
          <w:bCs/>
          <w:sz w:val="24"/>
        </w:rPr>
        <w:t>一、报价文件编制要求</w:t>
      </w:r>
    </w:p>
    <w:p w:rsidR="00A1126E" w:rsidRDefault="00DD1667">
      <w:pPr>
        <w:spacing w:line="440" w:lineRule="exact"/>
        <w:ind w:firstLineChars="200" w:firstLine="480"/>
        <w:textAlignment w:val="top"/>
        <w:rPr>
          <w:rFonts w:ascii="宋体" w:hAnsi="宋体" w:cs="宋体"/>
          <w:sz w:val="24"/>
        </w:rPr>
      </w:pPr>
      <w:r>
        <w:rPr>
          <w:rFonts w:ascii="宋体" w:hAnsi="宋体" w:cs="宋体"/>
          <w:sz w:val="24"/>
        </w:rPr>
        <w:t>1.</w:t>
      </w:r>
      <w:r>
        <w:rPr>
          <w:rFonts w:ascii="宋体" w:hAnsi="宋体" w:cs="宋体" w:hint="eastAsia"/>
          <w:sz w:val="24"/>
        </w:rPr>
        <w:t>报价文件编制规范、签署合格、报价唯一固定、报价无重大漏项及重大不合理。</w:t>
      </w:r>
    </w:p>
    <w:p w:rsidR="00A1126E" w:rsidRDefault="00DD1667">
      <w:pPr>
        <w:spacing w:line="440" w:lineRule="exact"/>
        <w:ind w:firstLineChars="200" w:firstLine="480"/>
        <w:textAlignment w:val="top"/>
        <w:rPr>
          <w:rFonts w:ascii="宋体" w:hAnsi="宋体" w:cs="宋体"/>
          <w:sz w:val="24"/>
        </w:rPr>
      </w:pPr>
      <w:r w:rsidRPr="00277B75">
        <w:rPr>
          <w:rFonts w:ascii="宋体" w:hAnsi="宋体" w:cs="宋体"/>
          <w:sz w:val="24"/>
        </w:rPr>
        <w:t>2.</w:t>
      </w:r>
      <w:r w:rsidRPr="00277B75">
        <w:rPr>
          <w:rFonts w:ascii="宋体" w:hAnsi="宋体" w:cs="宋体" w:hint="eastAsia"/>
          <w:sz w:val="24"/>
        </w:rPr>
        <w:t>报价文件一式</w:t>
      </w:r>
      <w:r w:rsidRPr="00277B75">
        <w:rPr>
          <w:rFonts w:ascii="宋体" w:hAnsi="宋体" w:cs="宋体" w:hint="eastAsia"/>
          <w:sz w:val="24"/>
          <w:u w:val="single"/>
        </w:rPr>
        <w:t xml:space="preserve"> </w:t>
      </w:r>
      <w:r w:rsidR="00400F3C" w:rsidRPr="00277B75">
        <w:rPr>
          <w:rFonts w:ascii="宋体" w:hAnsi="宋体" w:cs="宋体" w:hint="eastAsia"/>
          <w:b/>
          <w:sz w:val="24"/>
          <w:u w:val="single"/>
        </w:rPr>
        <w:t>两</w:t>
      </w:r>
      <w:r w:rsidRPr="00277B75">
        <w:rPr>
          <w:rFonts w:ascii="宋体" w:hAnsi="宋体" w:cs="宋体" w:hint="eastAsia"/>
          <w:b/>
          <w:sz w:val="24"/>
          <w:u w:val="single"/>
        </w:rPr>
        <w:t xml:space="preserve"> </w:t>
      </w:r>
      <w:r w:rsidRPr="00277B75">
        <w:rPr>
          <w:rFonts w:ascii="宋体" w:hAnsi="宋体" w:cs="宋体" w:hint="eastAsia"/>
          <w:sz w:val="24"/>
        </w:rPr>
        <w:t>份，其中正本一份和副本</w:t>
      </w:r>
      <w:r w:rsidRPr="00277B75">
        <w:rPr>
          <w:rFonts w:ascii="宋体" w:hAnsi="宋体" w:cs="宋体" w:hint="eastAsia"/>
          <w:sz w:val="24"/>
          <w:u w:val="single"/>
        </w:rPr>
        <w:t xml:space="preserve"> </w:t>
      </w:r>
      <w:r w:rsidR="00E23BD6" w:rsidRPr="00277B75">
        <w:rPr>
          <w:rFonts w:ascii="宋体" w:hAnsi="宋体" w:cs="宋体" w:hint="eastAsia"/>
          <w:sz w:val="24"/>
          <w:u w:val="single"/>
        </w:rPr>
        <w:t>一</w:t>
      </w:r>
      <w:r w:rsidRPr="00277B75">
        <w:rPr>
          <w:rFonts w:ascii="宋体" w:hAnsi="宋体" w:cs="宋体" w:hint="eastAsia"/>
          <w:sz w:val="24"/>
          <w:u w:val="single"/>
        </w:rPr>
        <w:t xml:space="preserve"> </w:t>
      </w:r>
      <w:r w:rsidRPr="00277B75">
        <w:rPr>
          <w:rFonts w:ascii="宋体" w:hAnsi="宋体" w:cs="宋体" w:hint="eastAsia"/>
          <w:sz w:val="24"/>
        </w:rPr>
        <w:t>份，报价文件的副本可采用正本的复印件。每套报价文件须清楚地标明“正本”、“</w:t>
      </w:r>
      <w:r>
        <w:rPr>
          <w:rFonts w:ascii="宋体" w:hAnsi="宋体" w:cs="宋体" w:hint="eastAsia"/>
          <w:sz w:val="24"/>
        </w:rPr>
        <w:t>副本”。若副本与正本不符，以正本为准。报价文件正本须用不褪色的黑色墨水书写或打印，报价文件应装订成册，并加盖单位公章并装入同一个密封袋</w:t>
      </w:r>
      <w:r>
        <w:rPr>
          <w:rFonts w:ascii="宋体" w:hAnsi="宋体" w:cs="宋体" w:hint="eastAsia"/>
          <w:kern w:val="0"/>
          <w:sz w:val="24"/>
        </w:rPr>
        <w:t>。</w:t>
      </w:r>
      <w:r>
        <w:rPr>
          <w:rFonts w:ascii="宋体" w:hAnsi="宋体" w:cs="宋体" w:hint="eastAsia"/>
          <w:b/>
          <w:bCs/>
          <w:kern w:val="0"/>
          <w:sz w:val="24"/>
        </w:rPr>
        <w:t>封口须以封条并加盖公章密封，否则报价文件当无效处理。</w:t>
      </w:r>
    </w:p>
    <w:p w:rsidR="00A1126E" w:rsidRDefault="00DD1667">
      <w:pPr>
        <w:spacing w:line="440" w:lineRule="exact"/>
        <w:rPr>
          <w:rFonts w:ascii="宋体" w:hAnsi="宋体" w:cs="宋体"/>
          <w:sz w:val="24"/>
        </w:rPr>
      </w:pPr>
      <w:r>
        <w:rPr>
          <w:rFonts w:ascii="宋体" w:hAnsi="宋体" w:cs="宋体"/>
          <w:sz w:val="24"/>
        </w:rPr>
        <w:t xml:space="preserve">   3.</w:t>
      </w:r>
      <w:r>
        <w:rPr>
          <w:rFonts w:ascii="宋体" w:hAnsi="宋体" w:cs="宋体" w:hint="eastAsia"/>
          <w:sz w:val="24"/>
        </w:rPr>
        <w:t>报价文件密封在一个包封内，外包装材料不应留有可在包封后添加或抽取报价文件的空隙。外面标注“项目名称”、“报价文件”和“报价单位”等字样。</w:t>
      </w:r>
    </w:p>
    <w:p w:rsidR="00A1126E" w:rsidRDefault="00DD1667">
      <w:pPr>
        <w:widowControl/>
        <w:adjustRightInd w:val="0"/>
        <w:snapToGrid w:val="0"/>
        <w:spacing w:line="440" w:lineRule="exact"/>
        <w:jc w:val="left"/>
        <w:rPr>
          <w:rFonts w:ascii="宋体" w:hAnsi="宋体" w:cs="宋体"/>
          <w:sz w:val="24"/>
        </w:rPr>
      </w:pPr>
      <w:r>
        <w:rPr>
          <w:rFonts w:ascii="宋体" w:hAnsi="宋体" w:cs="宋体"/>
          <w:sz w:val="24"/>
        </w:rPr>
        <w:t xml:space="preserve">   4.</w:t>
      </w:r>
      <w:r>
        <w:rPr>
          <w:rFonts w:ascii="宋体" w:hAnsi="宋体" w:cs="宋体" w:hint="eastAsia"/>
          <w:sz w:val="24"/>
        </w:rPr>
        <w:t>报价文件中的所有材料内容（复印件、截图证明等）须</w:t>
      </w:r>
      <w:r>
        <w:rPr>
          <w:rFonts w:ascii="宋体" w:hAnsi="宋体" w:cs="宋体" w:hint="eastAsia"/>
          <w:b/>
          <w:bCs/>
          <w:sz w:val="24"/>
        </w:rPr>
        <w:t>清晰可见，模糊不清晰的则当无效材料处理</w:t>
      </w:r>
      <w:r>
        <w:rPr>
          <w:rFonts w:ascii="宋体" w:hAnsi="宋体" w:cs="宋体" w:hint="eastAsia"/>
          <w:sz w:val="24"/>
        </w:rPr>
        <w:t>。报价文件须附上材料目录（附页码）。</w:t>
      </w:r>
    </w:p>
    <w:p w:rsidR="00A1126E" w:rsidRDefault="00DD1667">
      <w:pPr>
        <w:widowControl/>
        <w:adjustRightInd w:val="0"/>
        <w:snapToGrid w:val="0"/>
        <w:spacing w:line="440" w:lineRule="exact"/>
        <w:jc w:val="left"/>
        <w:rPr>
          <w:rFonts w:ascii="宋体" w:hAnsi="宋体" w:cs="宋体"/>
          <w:b/>
          <w:bCs/>
          <w:sz w:val="24"/>
        </w:rPr>
      </w:pPr>
      <w:r>
        <w:rPr>
          <w:rFonts w:ascii="宋体" w:hAnsi="宋体" w:cs="宋体" w:hint="eastAsia"/>
          <w:b/>
          <w:bCs/>
          <w:sz w:val="24"/>
        </w:rPr>
        <w:t>二、完整的报价文件至少包括以下内容：</w:t>
      </w:r>
    </w:p>
    <w:p w:rsidR="00A1126E" w:rsidRDefault="00DD1667">
      <w:pPr>
        <w:spacing w:line="44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营业执照副本（复印件）；</w:t>
      </w:r>
    </w:p>
    <w:p w:rsidR="00A1126E" w:rsidRDefault="00DD1667">
      <w:pPr>
        <w:spacing w:line="44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相关资质文件（复印件）；</w:t>
      </w:r>
    </w:p>
    <w:p w:rsidR="00A1126E" w:rsidRDefault="00DD1667">
      <w:pPr>
        <w:spacing w:line="44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法定代表人证明书及法人授权委托证明书（原件）；</w:t>
      </w:r>
    </w:p>
    <w:p w:rsidR="00A1126E" w:rsidRDefault="00DD1667">
      <w:pPr>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报价表及报价清单（原件，格式详见附件三）；</w:t>
      </w:r>
    </w:p>
    <w:p w:rsidR="00A1126E" w:rsidRDefault="00DD1667">
      <w:pPr>
        <w:spacing w:line="44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业绩情况汇总表（原件，格式详见附件四），须附业绩证明材料（合同的复印件）；</w:t>
      </w:r>
    </w:p>
    <w:p w:rsidR="00A1126E" w:rsidRDefault="00DD1667">
      <w:pPr>
        <w:spacing w:line="440" w:lineRule="exact"/>
        <w:ind w:firstLineChars="200" w:firstLine="480"/>
        <w:rPr>
          <w:rFonts w:ascii="宋体" w:hAnsi="宋体" w:cs="宋体"/>
          <w:sz w:val="24"/>
        </w:rPr>
      </w:pPr>
      <w:r>
        <w:rPr>
          <w:rFonts w:ascii="宋体" w:hAnsi="宋体" w:cs="宋体"/>
          <w:sz w:val="24"/>
        </w:rPr>
        <w:t>6.</w:t>
      </w:r>
      <w:r>
        <w:rPr>
          <w:rFonts w:ascii="宋体" w:hAnsi="宋体" w:cs="宋体" w:hint="eastAsia"/>
          <w:sz w:val="24"/>
        </w:rPr>
        <w:t>综合评分表上要求提供的其他材料（复印件）；</w:t>
      </w:r>
    </w:p>
    <w:p w:rsidR="00A1126E" w:rsidRDefault="00DD1667">
      <w:pPr>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承诺书（原件，格式详见附件五）；</w:t>
      </w:r>
    </w:p>
    <w:p w:rsidR="00A1126E" w:rsidRDefault="00DD1667">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8</w:t>
      </w:r>
      <w:r>
        <w:rPr>
          <w:rFonts w:ascii="宋体" w:hAnsi="宋体" w:cs="宋体"/>
          <w:sz w:val="24"/>
        </w:rPr>
        <w:t>.</w:t>
      </w:r>
      <w:r>
        <w:rPr>
          <w:rFonts w:ascii="宋体" w:hAnsi="宋体" w:cs="宋体" w:hint="eastAsia"/>
          <w:sz w:val="24"/>
        </w:rPr>
        <w:t>报价人认为需要提供的其他资料。</w:t>
      </w:r>
    </w:p>
    <w:p w:rsidR="00A1126E" w:rsidRDefault="00DD1667">
      <w:pPr>
        <w:adjustRightInd w:val="0"/>
        <w:snapToGrid w:val="0"/>
        <w:spacing w:line="440" w:lineRule="exact"/>
        <w:ind w:firstLine="480"/>
        <w:jc w:val="left"/>
        <w:rPr>
          <w:rFonts w:ascii="宋体" w:hAnsi="宋体" w:cs="宋体"/>
          <w:b/>
          <w:bCs/>
          <w:sz w:val="24"/>
        </w:rPr>
      </w:pPr>
      <w:r>
        <w:rPr>
          <w:rFonts w:ascii="宋体" w:hAnsi="宋体" w:cs="宋体" w:hint="eastAsia"/>
          <w:b/>
          <w:bCs/>
          <w:sz w:val="24"/>
        </w:rPr>
        <w:t>以上复印件材料均需盖上单位公章。</w:t>
      </w:r>
    </w:p>
    <w:p w:rsidR="00A1126E" w:rsidRDefault="00DD1667">
      <w:pPr>
        <w:adjustRightInd w:val="0"/>
        <w:snapToGrid w:val="0"/>
        <w:spacing w:line="440" w:lineRule="exact"/>
        <w:jc w:val="left"/>
        <w:rPr>
          <w:rFonts w:ascii="宋体" w:hAnsi="宋体" w:cs="宋体"/>
          <w:b/>
          <w:bCs/>
          <w:sz w:val="24"/>
        </w:rPr>
      </w:pPr>
      <w:r>
        <w:rPr>
          <w:rFonts w:ascii="宋体" w:hAnsi="宋体" w:cs="宋体" w:hint="eastAsia"/>
          <w:b/>
          <w:bCs/>
          <w:sz w:val="24"/>
        </w:rPr>
        <w:t>附件：</w:t>
      </w:r>
    </w:p>
    <w:p w:rsidR="00A1126E" w:rsidRDefault="00DD1667">
      <w:pPr>
        <w:adjustRightInd w:val="0"/>
        <w:snapToGrid w:val="0"/>
        <w:spacing w:line="440" w:lineRule="exact"/>
        <w:ind w:firstLineChars="200" w:firstLine="480"/>
        <w:jc w:val="left"/>
        <w:rPr>
          <w:rFonts w:ascii="宋体" w:hAnsi="宋体" w:cs="宋体"/>
          <w:sz w:val="24"/>
        </w:rPr>
      </w:pPr>
      <w:r>
        <w:rPr>
          <w:rFonts w:ascii="宋体" w:hAnsi="宋体" w:cs="宋体"/>
          <w:sz w:val="24"/>
        </w:rPr>
        <w:t>1.</w:t>
      </w:r>
      <w:r>
        <w:rPr>
          <w:rFonts w:ascii="宋体" w:hAnsi="宋体" w:cs="宋体" w:hint="eastAsia"/>
          <w:sz w:val="24"/>
        </w:rPr>
        <w:t>资格性和符合性审查表</w:t>
      </w:r>
    </w:p>
    <w:p w:rsidR="00A1126E" w:rsidRDefault="00DD1667">
      <w:pPr>
        <w:adjustRightInd w:val="0"/>
        <w:snapToGrid w:val="0"/>
        <w:spacing w:line="440" w:lineRule="exact"/>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综合评分表</w:t>
      </w:r>
    </w:p>
    <w:p w:rsidR="00A1126E" w:rsidRDefault="00DD1667">
      <w:pPr>
        <w:adjustRightInd w:val="0"/>
        <w:snapToGrid w:val="0"/>
        <w:spacing w:line="440" w:lineRule="exact"/>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报价表</w:t>
      </w:r>
    </w:p>
    <w:p w:rsidR="00A1126E" w:rsidRDefault="00DD1667">
      <w:pPr>
        <w:adjustRightInd w:val="0"/>
        <w:snapToGrid w:val="0"/>
        <w:spacing w:line="440" w:lineRule="exact"/>
        <w:ind w:firstLineChars="200" w:firstLine="480"/>
        <w:jc w:val="left"/>
        <w:rPr>
          <w:rFonts w:ascii="宋体" w:hAnsi="宋体" w:cs="宋体"/>
          <w:sz w:val="24"/>
        </w:rPr>
      </w:pPr>
      <w:r>
        <w:rPr>
          <w:rFonts w:ascii="宋体" w:hAnsi="宋体" w:cs="宋体"/>
          <w:sz w:val="24"/>
        </w:rPr>
        <w:t>4.</w:t>
      </w:r>
      <w:r>
        <w:rPr>
          <w:rFonts w:ascii="宋体" w:hAnsi="宋体" w:cs="宋体" w:hint="eastAsia"/>
          <w:sz w:val="24"/>
        </w:rPr>
        <w:t>业绩情况汇总表</w:t>
      </w:r>
    </w:p>
    <w:p w:rsidR="00A1126E" w:rsidRDefault="00DD1667">
      <w:pPr>
        <w:spacing w:line="360" w:lineRule="auto"/>
        <w:ind w:firstLineChars="200" w:firstLine="480"/>
        <w:jc w:val="left"/>
        <w:rPr>
          <w:rFonts w:ascii="宋体" w:hAnsi="宋体" w:cs="宋体"/>
          <w:sz w:val="24"/>
        </w:rPr>
        <w:sectPr w:rsidR="00A1126E">
          <w:pgSz w:w="11906" w:h="16838"/>
          <w:pgMar w:top="1440" w:right="1800" w:bottom="1440" w:left="1800" w:header="851" w:footer="992" w:gutter="0"/>
          <w:cols w:space="720"/>
          <w:docGrid w:type="lines" w:linePitch="312"/>
        </w:sectPr>
      </w:pPr>
      <w:r>
        <w:rPr>
          <w:rFonts w:ascii="宋体" w:hAnsi="宋体" w:cs="宋体"/>
          <w:sz w:val="24"/>
        </w:rPr>
        <w:t>5.</w:t>
      </w:r>
      <w:r>
        <w:rPr>
          <w:rFonts w:ascii="宋体" w:hAnsi="宋体" w:cs="宋体" w:hint="eastAsia"/>
          <w:sz w:val="24"/>
        </w:rPr>
        <w:t>承诺书</w:t>
      </w:r>
    </w:p>
    <w:p w:rsidR="00A1126E" w:rsidRDefault="00DD1667">
      <w:pPr>
        <w:pStyle w:val="a6"/>
        <w:spacing w:line="360" w:lineRule="auto"/>
        <w:jc w:val="left"/>
        <w:rPr>
          <w:rFonts w:eastAsia="宋体" w:hAnsi="宋体" w:cs="Times New Roman"/>
          <w:b/>
          <w:bCs/>
          <w:sz w:val="24"/>
        </w:rPr>
      </w:pPr>
      <w:r>
        <w:rPr>
          <w:rFonts w:eastAsia="宋体" w:hAnsi="宋体" w:hint="eastAsia"/>
          <w:sz w:val="24"/>
        </w:rPr>
        <w:lastRenderedPageBreak/>
        <w:t>附件一</w:t>
      </w:r>
      <w:r>
        <w:rPr>
          <w:rFonts w:eastAsia="宋体" w:hAnsi="宋体"/>
          <w:sz w:val="24"/>
        </w:rPr>
        <w:t xml:space="preserve">                  </w:t>
      </w:r>
      <w:r>
        <w:rPr>
          <w:rFonts w:eastAsia="宋体" w:hAnsi="宋体" w:hint="eastAsia"/>
          <w:b/>
          <w:bCs/>
          <w:sz w:val="24"/>
        </w:rPr>
        <w:t>资格性和符合性审查表</w:t>
      </w:r>
    </w:p>
    <w:p w:rsidR="00A1126E" w:rsidRDefault="00A1126E">
      <w:pPr>
        <w:spacing w:line="360" w:lineRule="auto"/>
        <w:jc w:val="left"/>
        <w:rPr>
          <w:rFonts w:ascii="宋体" w:hAnsi="宋体" w:cs="宋体"/>
          <w:sz w:val="24"/>
        </w:rPr>
      </w:pPr>
    </w:p>
    <w:p w:rsidR="00A1126E" w:rsidRDefault="00DD1667">
      <w:pPr>
        <w:spacing w:line="360" w:lineRule="auto"/>
        <w:jc w:val="left"/>
        <w:rPr>
          <w:rFonts w:ascii="宋体"/>
          <w:b/>
          <w:bCs/>
          <w:sz w:val="24"/>
          <w:u w:val="single"/>
        </w:rPr>
      </w:pPr>
      <w:r>
        <w:rPr>
          <w:rFonts w:ascii="宋体" w:hAnsi="宋体" w:cs="宋体" w:hint="eastAsia"/>
          <w:sz w:val="24"/>
        </w:rPr>
        <w:t>项目名称：</w:t>
      </w:r>
      <w:r>
        <w:rPr>
          <w:rFonts w:ascii="宋体" w:hAnsi="宋体" w:cs="宋体" w:hint="eastAsia"/>
          <w:sz w:val="24"/>
          <w:u w:val="single"/>
        </w:rPr>
        <w:t>2023年度岭南街道零星修缮工程</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872"/>
        <w:gridCol w:w="1185"/>
        <w:gridCol w:w="1353"/>
        <w:gridCol w:w="1301"/>
      </w:tblGrid>
      <w:tr w:rsidR="00A1126E">
        <w:trPr>
          <w:trHeight w:val="646"/>
        </w:trPr>
        <w:tc>
          <w:tcPr>
            <w:tcW w:w="817" w:type="dxa"/>
          </w:tcPr>
          <w:p w:rsidR="00A1126E" w:rsidRDefault="00DD1667">
            <w:pPr>
              <w:pStyle w:val="a6"/>
              <w:spacing w:line="360" w:lineRule="auto"/>
              <w:jc w:val="center"/>
              <w:rPr>
                <w:rFonts w:eastAsia="宋体" w:hAnsi="宋体" w:cs="Times New Roman"/>
                <w:sz w:val="24"/>
              </w:rPr>
            </w:pPr>
            <w:r>
              <w:rPr>
                <w:rFonts w:eastAsia="宋体" w:hAnsi="宋体" w:hint="eastAsia"/>
                <w:sz w:val="24"/>
              </w:rPr>
              <w:t>序号</w:t>
            </w:r>
          </w:p>
        </w:tc>
        <w:tc>
          <w:tcPr>
            <w:tcW w:w="3872" w:type="dxa"/>
          </w:tcPr>
          <w:p w:rsidR="00A1126E" w:rsidRDefault="00DD1667">
            <w:pPr>
              <w:pStyle w:val="a6"/>
              <w:spacing w:line="360" w:lineRule="auto"/>
              <w:jc w:val="center"/>
              <w:rPr>
                <w:rFonts w:eastAsia="宋体" w:hAnsi="宋体" w:cs="Times New Roman"/>
                <w:sz w:val="24"/>
              </w:rPr>
            </w:pPr>
            <w:r>
              <w:rPr>
                <w:rFonts w:eastAsia="宋体" w:hAnsi="宋体" w:hint="eastAsia"/>
                <w:sz w:val="24"/>
              </w:rPr>
              <w:t>审查内容</w:t>
            </w:r>
          </w:p>
        </w:tc>
        <w:tc>
          <w:tcPr>
            <w:tcW w:w="1185" w:type="dxa"/>
          </w:tcPr>
          <w:p w:rsidR="00A1126E" w:rsidRDefault="00DD1667">
            <w:pPr>
              <w:pStyle w:val="a6"/>
              <w:spacing w:line="360" w:lineRule="auto"/>
              <w:jc w:val="center"/>
              <w:rPr>
                <w:rFonts w:eastAsia="宋体" w:hAnsi="宋体"/>
                <w:sz w:val="24"/>
              </w:rPr>
            </w:pPr>
            <w:r>
              <w:rPr>
                <w:rFonts w:eastAsia="宋体" w:hAnsi="宋体" w:hint="eastAsia"/>
                <w:sz w:val="24"/>
              </w:rPr>
              <w:t>报价人</w:t>
            </w:r>
            <w:r>
              <w:rPr>
                <w:rFonts w:eastAsia="宋体" w:hAnsi="宋体"/>
                <w:sz w:val="24"/>
              </w:rPr>
              <w:t>1</w:t>
            </w:r>
          </w:p>
        </w:tc>
        <w:tc>
          <w:tcPr>
            <w:tcW w:w="1353" w:type="dxa"/>
          </w:tcPr>
          <w:p w:rsidR="00A1126E" w:rsidRDefault="00DD1667">
            <w:pPr>
              <w:pStyle w:val="a6"/>
              <w:spacing w:line="360" w:lineRule="auto"/>
              <w:jc w:val="center"/>
              <w:rPr>
                <w:rFonts w:eastAsia="宋体" w:hAnsi="宋体"/>
                <w:sz w:val="24"/>
              </w:rPr>
            </w:pPr>
            <w:r>
              <w:rPr>
                <w:rFonts w:eastAsia="宋体" w:hAnsi="宋体" w:hint="eastAsia"/>
                <w:sz w:val="24"/>
              </w:rPr>
              <w:t>报价人</w:t>
            </w:r>
            <w:r>
              <w:rPr>
                <w:rFonts w:eastAsia="宋体" w:hAnsi="宋体"/>
                <w:sz w:val="24"/>
              </w:rPr>
              <w:t>2</w:t>
            </w:r>
          </w:p>
        </w:tc>
        <w:tc>
          <w:tcPr>
            <w:tcW w:w="1301" w:type="dxa"/>
          </w:tcPr>
          <w:p w:rsidR="00A1126E" w:rsidRDefault="00DD1667">
            <w:pPr>
              <w:pStyle w:val="a6"/>
              <w:spacing w:line="360" w:lineRule="auto"/>
              <w:jc w:val="center"/>
              <w:rPr>
                <w:rFonts w:eastAsia="宋体" w:hAnsi="宋体"/>
                <w:sz w:val="24"/>
              </w:rPr>
            </w:pPr>
            <w:r>
              <w:rPr>
                <w:rFonts w:eastAsia="宋体" w:hAnsi="宋体"/>
                <w:sz w:val="24"/>
              </w:rPr>
              <w:t>.....</w:t>
            </w:r>
          </w:p>
        </w:tc>
      </w:tr>
      <w:tr w:rsidR="00A1126E">
        <w:trPr>
          <w:trHeight w:val="1455"/>
        </w:trPr>
        <w:tc>
          <w:tcPr>
            <w:tcW w:w="817" w:type="dxa"/>
            <w:vAlign w:val="center"/>
          </w:tcPr>
          <w:p w:rsidR="00A1126E" w:rsidRDefault="00DD1667">
            <w:pPr>
              <w:pStyle w:val="a6"/>
              <w:spacing w:line="360" w:lineRule="auto"/>
              <w:jc w:val="center"/>
              <w:rPr>
                <w:rFonts w:eastAsia="宋体" w:hAnsi="宋体"/>
              </w:rPr>
            </w:pPr>
            <w:r>
              <w:rPr>
                <w:rFonts w:eastAsia="宋体" w:hAnsi="宋体" w:hint="eastAsia"/>
              </w:rPr>
              <w:t>1</w:t>
            </w:r>
          </w:p>
        </w:tc>
        <w:tc>
          <w:tcPr>
            <w:tcW w:w="3872" w:type="dxa"/>
            <w:vAlign w:val="center"/>
          </w:tcPr>
          <w:p w:rsidR="00A1126E" w:rsidRDefault="00DD1667">
            <w:pPr>
              <w:pStyle w:val="a6"/>
              <w:spacing w:line="360" w:lineRule="auto"/>
              <w:jc w:val="left"/>
              <w:rPr>
                <w:rFonts w:eastAsia="宋体" w:hAnsi="宋体"/>
                <w:sz w:val="24"/>
              </w:rPr>
            </w:pPr>
            <w:r>
              <w:rPr>
                <w:rFonts w:eastAsia="宋体" w:hAnsi="宋体"/>
                <w:sz w:val="24"/>
              </w:rPr>
              <w:t>报价人均具有独立法人资格，持有工商行政管理部门核发的法人营业执照或各级登记管理机关颁发的事业单位法人证书，按国家法律经营。</w:t>
            </w:r>
          </w:p>
        </w:tc>
        <w:tc>
          <w:tcPr>
            <w:tcW w:w="1185" w:type="dxa"/>
          </w:tcPr>
          <w:p w:rsidR="00A1126E" w:rsidRDefault="00A1126E">
            <w:pPr>
              <w:pStyle w:val="a6"/>
              <w:spacing w:line="360" w:lineRule="auto"/>
              <w:jc w:val="center"/>
              <w:rPr>
                <w:rFonts w:eastAsia="宋体" w:hAnsi="宋体" w:cs="Times New Roman"/>
                <w:sz w:val="24"/>
              </w:rPr>
            </w:pPr>
          </w:p>
        </w:tc>
        <w:tc>
          <w:tcPr>
            <w:tcW w:w="1353" w:type="dxa"/>
          </w:tcPr>
          <w:p w:rsidR="00A1126E" w:rsidRDefault="00A1126E">
            <w:pPr>
              <w:pStyle w:val="a6"/>
              <w:spacing w:line="360" w:lineRule="auto"/>
              <w:jc w:val="center"/>
              <w:rPr>
                <w:rFonts w:eastAsia="宋体" w:hAnsi="宋体" w:cs="Times New Roman"/>
                <w:sz w:val="24"/>
              </w:rPr>
            </w:pPr>
          </w:p>
        </w:tc>
        <w:tc>
          <w:tcPr>
            <w:tcW w:w="1301" w:type="dxa"/>
          </w:tcPr>
          <w:p w:rsidR="00A1126E" w:rsidRDefault="00A1126E">
            <w:pPr>
              <w:pStyle w:val="a6"/>
              <w:spacing w:line="360" w:lineRule="auto"/>
              <w:jc w:val="center"/>
              <w:rPr>
                <w:rFonts w:eastAsia="宋体" w:hAnsi="宋体" w:cs="Times New Roman"/>
                <w:sz w:val="24"/>
              </w:rPr>
            </w:pPr>
          </w:p>
        </w:tc>
      </w:tr>
      <w:tr w:rsidR="00A1126E">
        <w:trPr>
          <w:trHeight w:val="844"/>
        </w:trPr>
        <w:tc>
          <w:tcPr>
            <w:tcW w:w="817" w:type="dxa"/>
            <w:vAlign w:val="center"/>
          </w:tcPr>
          <w:p w:rsidR="00A1126E" w:rsidRDefault="00DD1667">
            <w:pPr>
              <w:pStyle w:val="a6"/>
              <w:spacing w:line="360" w:lineRule="auto"/>
              <w:jc w:val="center"/>
              <w:rPr>
                <w:rFonts w:eastAsia="宋体" w:hAnsi="宋体"/>
              </w:rPr>
            </w:pPr>
            <w:r>
              <w:rPr>
                <w:rFonts w:eastAsia="宋体" w:hAnsi="宋体"/>
              </w:rPr>
              <w:t>2</w:t>
            </w:r>
          </w:p>
        </w:tc>
        <w:tc>
          <w:tcPr>
            <w:tcW w:w="3872" w:type="dxa"/>
            <w:vAlign w:val="center"/>
          </w:tcPr>
          <w:p w:rsidR="00A1126E" w:rsidRPr="00277B75" w:rsidRDefault="00DD1667">
            <w:pPr>
              <w:pStyle w:val="a6"/>
              <w:spacing w:line="360" w:lineRule="auto"/>
              <w:jc w:val="left"/>
              <w:rPr>
                <w:rFonts w:eastAsia="宋体" w:hAnsi="宋体"/>
                <w:sz w:val="24"/>
              </w:rPr>
            </w:pPr>
            <w:r w:rsidRPr="00277B75">
              <w:rPr>
                <w:rFonts w:hAnsi="宋体" w:hint="eastAsia"/>
                <w:color w:val="000000"/>
                <w:sz w:val="24"/>
              </w:rPr>
              <w:t>具有市政公用工程三级或以上施工总承包资质。</w:t>
            </w:r>
          </w:p>
        </w:tc>
        <w:tc>
          <w:tcPr>
            <w:tcW w:w="1185" w:type="dxa"/>
          </w:tcPr>
          <w:p w:rsidR="00A1126E" w:rsidRDefault="00A1126E">
            <w:pPr>
              <w:pStyle w:val="a6"/>
              <w:spacing w:line="360" w:lineRule="auto"/>
              <w:jc w:val="center"/>
              <w:rPr>
                <w:rFonts w:eastAsia="宋体" w:hAnsi="宋体" w:cs="Times New Roman"/>
                <w:sz w:val="24"/>
              </w:rPr>
            </w:pPr>
          </w:p>
        </w:tc>
        <w:tc>
          <w:tcPr>
            <w:tcW w:w="1353" w:type="dxa"/>
          </w:tcPr>
          <w:p w:rsidR="00A1126E" w:rsidRDefault="00A1126E">
            <w:pPr>
              <w:pStyle w:val="a6"/>
              <w:spacing w:line="360" w:lineRule="auto"/>
              <w:jc w:val="center"/>
              <w:rPr>
                <w:rFonts w:eastAsia="宋体" w:hAnsi="宋体" w:cs="Times New Roman"/>
                <w:sz w:val="24"/>
              </w:rPr>
            </w:pPr>
          </w:p>
        </w:tc>
        <w:tc>
          <w:tcPr>
            <w:tcW w:w="1301" w:type="dxa"/>
          </w:tcPr>
          <w:p w:rsidR="00A1126E" w:rsidRDefault="00A1126E">
            <w:pPr>
              <w:pStyle w:val="a6"/>
              <w:spacing w:line="360" w:lineRule="auto"/>
              <w:jc w:val="center"/>
              <w:rPr>
                <w:rFonts w:eastAsia="宋体" w:hAnsi="宋体" w:cs="Times New Roman"/>
                <w:sz w:val="24"/>
              </w:rPr>
            </w:pPr>
          </w:p>
        </w:tc>
      </w:tr>
      <w:tr w:rsidR="00A1126E">
        <w:trPr>
          <w:trHeight w:val="944"/>
        </w:trPr>
        <w:tc>
          <w:tcPr>
            <w:tcW w:w="817" w:type="dxa"/>
            <w:vAlign w:val="center"/>
          </w:tcPr>
          <w:p w:rsidR="00A1126E" w:rsidRDefault="00DD1667">
            <w:pPr>
              <w:pStyle w:val="a6"/>
              <w:spacing w:line="360" w:lineRule="auto"/>
              <w:jc w:val="center"/>
              <w:rPr>
                <w:rFonts w:eastAsia="宋体" w:hAnsi="宋体"/>
              </w:rPr>
            </w:pPr>
            <w:r>
              <w:rPr>
                <w:rFonts w:eastAsia="宋体" w:hAnsi="宋体" w:hint="eastAsia"/>
              </w:rPr>
              <w:t>3</w:t>
            </w:r>
          </w:p>
        </w:tc>
        <w:tc>
          <w:tcPr>
            <w:tcW w:w="3872" w:type="dxa"/>
            <w:vAlign w:val="center"/>
          </w:tcPr>
          <w:p w:rsidR="00A1126E" w:rsidRDefault="00DD1667">
            <w:pPr>
              <w:pStyle w:val="a6"/>
              <w:spacing w:line="360" w:lineRule="auto"/>
              <w:jc w:val="left"/>
              <w:rPr>
                <w:rFonts w:eastAsia="宋体" w:hAnsi="宋体"/>
                <w:sz w:val="24"/>
              </w:rPr>
            </w:pPr>
            <w:r>
              <w:rPr>
                <w:rFonts w:eastAsia="宋体" w:hAnsi="宋体" w:hint="eastAsia"/>
                <w:sz w:val="24"/>
              </w:rPr>
              <w:t>拟担任本工程项目负责人的人员为市政工程专业二级或以上级别的注册建造师，并持有项目负责人安全培训考核合格证（B类）或能够提供广东省建筑施工企业管理人员安全生产考核信息系统安全生产管理人员证书信息的打印页。</w:t>
            </w:r>
          </w:p>
        </w:tc>
        <w:tc>
          <w:tcPr>
            <w:tcW w:w="1185" w:type="dxa"/>
          </w:tcPr>
          <w:p w:rsidR="00A1126E" w:rsidRDefault="00A1126E">
            <w:pPr>
              <w:pStyle w:val="a6"/>
              <w:spacing w:line="360" w:lineRule="auto"/>
              <w:rPr>
                <w:rFonts w:eastAsia="宋体" w:hAnsi="宋体" w:cs="Times New Roman"/>
                <w:sz w:val="24"/>
              </w:rPr>
            </w:pPr>
          </w:p>
        </w:tc>
        <w:tc>
          <w:tcPr>
            <w:tcW w:w="1353" w:type="dxa"/>
          </w:tcPr>
          <w:p w:rsidR="00A1126E" w:rsidRDefault="00A1126E">
            <w:pPr>
              <w:pStyle w:val="a6"/>
              <w:spacing w:line="360" w:lineRule="auto"/>
              <w:jc w:val="center"/>
              <w:rPr>
                <w:rFonts w:eastAsia="宋体" w:hAnsi="宋体" w:cs="Times New Roman"/>
                <w:sz w:val="24"/>
              </w:rPr>
            </w:pPr>
          </w:p>
        </w:tc>
        <w:tc>
          <w:tcPr>
            <w:tcW w:w="1301" w:type="dxa"/>
          </w:tcPr>
          <w:p w:rsidR="00A1126E" w:rsidRDefault="00A1126E">
            <w:pPr>
              <w:pStyle w:val="a6"/>
              <w:spacing w:line="360" w:lineRule="auto"/>
              <w:jc w:val="center"/>
              <w:rPr>
                <w:rFonts w:eastAsia="宋体" w:hAnsi="宋体" w:cs="Times New Roman"/>
                <w:sz w:val="24"/>
              </w:rPr>
            </w:pPr>
          </w:p>
        </w:tc>
      </w:tr>
      <w:tr w:rsidR="00A1126E">
        <w:trPr>
          <w:trHeight w:val="542"/>
        </w:trPr>
        <w:tc>
          <w:tcPr>
            <w:tcW w:w="817" w:type="dxa"/>
            <w:vAlign w:val="center"/>
          </w:tcPr>
          <w:p w:rsidR="00A1126E" w:rsidRDefault="00DD1667">
            <w:pPr>
              <w:pStyle w:val="a6"/>
              <w:spacing w:line="360" w:lineRule="auto"/>
              <w:jc w:val="center"/>
              <w:rPr>
                <w:rFonts w:eastAsia="宋体" w:hAnsi="宋体"/>
              </w:rPr>
            </w:pPr>
            <w:r>
              <w:rPr>
                <w:rFonts w:eastAsia="宋体" w:hAnsi="宋体" w:hint="eastAsia"/>
              </w:rPr>
              <w:t>4</w:t>
            </w:r>
          </w:p>
        </w:tc>
        <w:tc>
          <w:tcPr>
            <w:tcW w:w="3872" w:type="dxa"/>
            <w:vAlign w:val="center"/>
          </w:tcPr>
          <w:p w:rsidR="00A1126E" w:rsidRDefault="00DD1667">
            <w:pPr>
              <w:pStyle w:val="a6"/>
              <w:spacing w:line="360" w:lineRule="auto"/>
              <w:jc w:val="left"/>
              <w:rPr>
                <w:rFonts w:eastAsia="宋体" w:hAnsi="宋体"/>
                <w:sz w:val="24"/>
              </w:rPr>
            </w:pPr>
            <w:r>
              <w:rPr>
                <w:rFonts w:eastAsia="宋体" w:hAnsi="宋体" w:hint="eastAsia"/>
                <w:sz w:val="24"/>
              </w:rPr>
              <w:t>本项目不接受联合体报价。</w:t>
            </w:r>
          </w:p>
        </w:tc>
        <w:tc>
          <w:tcPr>
            <w:tcW w:w="1185" w:type="dxa"/>
          </w:tcPr>
          <w:p w:rsidR="00A1126E" w:rsidRDefault="00A1126E">
            <w:pPr>
              <w:pStyle w:val="a6"/>
              <w:spacing w:line="360" w:lineRule="auto"/>
              <w:jc w:val="center"/>
              <w:rPr>
                <w:rFonts w:eastAsia="宋体" w:hAnsi="宋体" w:cs="Times New Roman"/>
                <w:sz w:val="24"/>
              </w:rPr>
            </w:pPr>
          </w:p>
        </w:tc>
        <w:tc>
          <w:tcPr>
            <w:tcW w:w="1353" w:type="dxa"/>
          </w:tcPr>
          <w:p w:rsidR="00A1126E" w:rsidRDefault="00A1126E">
            <w:pPr>
              <w:pStyle w:val="a6"/>
              <w:spacing w:line="360" w:lineRule="auto"/>
              <w:jc w:val="center"/>
              <w:rPr>
                <w:rFonts w:eastAsia="宋体" w:hAnsi="宋体" w:cs="Times New Roman"/>
                <w:sz w:val="24"/>
              </w:rPr>
            </w:pPr>
          </w:p>
        </w:tc>
        <w:tc>
          <w:tcPr>
            <w:tcW w:w="1301" w:type="dxa"/>
          </w:tcPr>
          <w:p w:rsidR="00A1126E" w:rsidRDefault="00A1126E">
            <w:pPr>
              <w:pStyle w:val="a6"/>
              <w:spacing w:line="360" w:lineRule="auto"/>
              <w:jc w:val="center"/>
              <w:rPr>
                <w:rFonts w:eastAsia="宋体" w:hAnsi="宋体" w:cs="Times New Roman"/>
                <w:sz w:val="24"/>
              </w:rPr>
            </w:pPr>
          </w:p>
        </w:tc>
      </w:tr>
      <w:tr w:rsidR="00A1126E">
        <w:tc>
          <w:tcPr>
            <w:tcW w:w="817" w:type="dxa"/>
            <w:vAlign w:val="center"/>
          </w:tcPr>
          <w:p w:rsidR="00A1126E" w:rsidRDefault="00DD1667">
            <w:pPr>
              <w:pStyle w:val="a6"/>
              <w:spacing w:line="360" w:lineRule="auto"/>
              <w:jc w:val="center"/>
              <w:rPr>
                <w:rFonts w:eastAsia="宋体" w:hAnsi="宋体"/>
              </w:rPr>
            </w:pPr>
            <w:r>
              <w:rPr>
                <w:rFonts w:eastAsia="宋体" w:hAnsi="宋体" w:hint="eastAsia"/>
              </w:rPr>
              <w:t>5</w:t>
            </w:r>
          </w:p>
        </w:tc>
        <w:tc>
          <w:tcPr>
            <w:tcW w:w="3872" w:type="dxa"/>
            <w:vAlign w:val="center"/>
          </w:tcPr>
          <w:p w:rsidR="00A1126E" w:rsidRDefault="00DD1667">
            <w:pPr>
              <w:pStyle w:val="a6"/>
              <w:spacing w:line="360" w:lineRule="auto"/>
              <w:jc w:val="left"/>
              <w:rPr>
                <w:rFonts w:eastAsia="宋体" w:hAnsi="宋体"/>
                <w:sz w:val="24"/>
              </w:rPr>
            </w:pPr>
            <w:r>
              <w:rPr>
                <w:rFonts w:eastAsia="宋体" w:hAnsi="宋体" w:hint="eastAsia"/>
                <w:sz w:val="24"/>
              </w:rPr>
              <w:t>报价总金额是固定价且是唯一的，未超过本项目最高报价限价。</w:t>
            </w:r>
          </w:p>
        </w:tc>
        <w:tc>
          <w:tcPr>
            <w:tcW w:w="1185" w:type="dxa"/>
          </w:tcPr>
          <w:p w:rsidR="00A1126E" w:rsidRDefault="00A1126E">
            <w:pPr>
              <w:pStyle w:val="a6"/>
              <w:spacing w:line="360" w:lineRule="auto"/>
              <w:jc w:val="center"/>
              <w:rPr>
                <w:rFonts w:eastAsia="宋体" w:hAnsi="宋体" w:cs="Times New Roman"/>
                <w:sz w:val="24"/>
              </w:rPr>
            </w:pPr>
          </w:p>
        </w:tc>
        <w:tc>
          <w:tcPr>
            <w:tcW w:w="1353" w:type="dxa"/>
          </w:tcPr>
          <w:p w:rsidR="00A1126E" w:rsidRDefault="00A1126E">
            <w:pPr>
              <w:pStyle w:val="a6"/>
              <w:spacing w:line="360" w:lineRule="auto"/>
              <w:jc w:val="center"/>
              <w:rPr>
                <w:rFonts w:eastAsia="宋体" w:hAnsi="宋体" w:cs="Times New Roman"/>
                <w:sz w:val="24"/>
              </w:rPr>
            </w:pPr>
          </w:p>
        </w:tc>
        <w:tc>
          <w:tcPr>
            <w:tcW w:w="1301" w:type="dxa"/>
          </w:tcPr>
          <w:p w:rsidR="00A1126E" w:rsidRDefault="00A1126E">
            <w:pPr>
              <w:pStyle w:val="a6"/>
              <w:spacing w:line="360" w:lineRule="auto"/>
              <w:jc w:val="center"/>
              <w:rPr>
                <w:rFonts w:eastAsia="宋体" w:hAnsi="宋体" w:cs="Times New Roman"/>
                <w:sz w:val="24"/>
              </w:rPr>
            </w:pPr>
          </w:p>
        </w:tc>
      </w:tr>
      <w:tr w:rsidR="00A1126E">
        <w:tc>
          <w:tcPr>
            <w:tcW w:w="4689" w:type="dxa"/>
            <w:gridSpan w:val="2"/>
          </w:tcPr>
          <w:p w:rsidR="00A1126E" w:rsidRDefault="00DD1667">
            <w:pPr>
              <w:pStyle w:val="a6"/>
              <w:spacing w:line="360" w:lineRule="auto"/>
              <w:jc w:val="center"/>
              <w:rPr>
                <w:rFonts w:eastAsia="宋体" w:hAnsi="宋体" w:cs="Times New Roman"/>
                <w:sz w:val="24"/>
              </w:rPr>
            </w:pPr>
            <w:r>
              <w:rPr>
                <w:rFonts w:eastAsia="宋体" w:hAnsi="宋体" w:hint="eastAsia"/>
                <w:sz w:val="24"/>
              </w:rPr>
              <w:t>结论</w:t>
            </w:r>
          </w:p>
        </w:tc>
        <w:tc>
          <w:tcPr>
            <w:tcW w:w="1185" w:type="dxa"/>
          </w:tcPr>
          <w:p w:rsidR="00A1126E" w:rsidRDefault="00A1126E">
            <w:pPr>
              <w:pStyle w:val="a6"/>
              <w:spacing w:line="360" w:lineRule="auto"/>
              <w:jc w:val="center"/>
              <w:rPr>
                <w:rFonts w:eastAsia="宋体" w:hAnsi="宋体" w:cs="Times New Roman"/>
                <w:sz w:val="24"/>
              </w:rPr>
            </w:pPr>
          </w:p>
        </w:tc>
        <w:tc>
          <w:tcPr>
            <w:tcW w:w="1353" w:type="dxa"/>
          </w:tcPr>
          <w:p w:rsidR="00A1126E" w:rsidRDefault="00A1126E">
            <w:pPr>
              <w:pStyle w:val="a6"/>
              <w:spacing w:line="360" w:lineRule="auto"/>
              <w:jc w:val="center"/>
              <w:rPr>
                <w:rFonts w:eastAsia="宋体" w:hAnsi="宋体" w:cs="Times New Roman"/>
                <w:sz w:val="24"/>
              </w:rPr>
            </w:pPr>
          </w:p>
        </w:tc>
        <w:tc>
          <w:tcPr>
            <w:tcW w:w="1301" w:type="dxa"/>
          </w:tcPr>
          <w:p w:rsidR="00A1126E" w:rsidRDefault="00A1126E">
            <w:pPr>
              <w:pStyle w:val="a6"/>
              <w:spacing w:line="360" w:lineRule="auto"/>
              <w:jc w:val="center"/>
              <w:rPr>
                <w:rFonts w:eastAsia="宋体" w:hAnsi="宋体" w:cs="Times New Roman"/>
                <w:sz w:val="24"/>
              </w:rPr>
            </w:pPr>
          </w:p>
        </w:tc>
      </w:tr>
    </w:tbl>
    <w:p w:rsidR="00A1126E" w:rsidRDefault="00DD1667">
      <w:pPr>
        <w:pStyle w:val="a6"/>
        <w:spacing w:line="360" w:lineRule="auto"/>
        <w:jc w:val="left"/>
        <w:rPr>
          <w:rFonts w:eastAsia="宋体" w:hAnsi="宋体" w:cs="Times New Roman"/>
        </w:rPr>
      </w:pPr>
      <w:r>
        <w:rPr>
          <w:rFonts w:eastAsia="宋体" w:hAnsi="宋体" w:hint="eastAsia"/>
        </w:rPr>
        <w:t>注：</w:t>
      </w:r>
      <w:r>
        <w:rPr>
          <w:rFonts w:eastAsia="宋体" w:hAnsi="宋体"/>
        </w:rPr>
        <w:t xml:space="preserve">1. </w:t>
      </w:r>
      <w:r>
        <w:rPr>
          <w:rFonts w:eastAsia="宋体" w:hAnsi="宋体" w:hint="eastAsia"/>
        </w:rPr>
        <w:t>每一项符合的打“√”，不符合的打“×”。</w:t>
      </w:r>
    </w:p>
    <w:p w:rsidR="00A1126E" w:rsidRDefault="00DD1667">
      <w:pPr>
        <w:pStyle w:val="a6"/>
        <w:spacing w:line="360" w:lineRule="auto"/>
        <w:ind w:firstLineChars="200" w:firstLine="420"/>
        <w:jc w:val="left"/>
        <w:rPr>
          <w:rFonts w:eastAsia="宋体" w:hAnsi="宋体" w:cs="Times New Roman"/>
        </w:rPr>
      </w:pPr>
      <w:r>
        <w:rPr>
          <w:rFonts w:eastAsia="宋体" w:hAnsi="宋体"/>
        </w:rPr>
        <w:t xml:space="preserve">2. </w:t>
      </w:r>
      <w:r>
        <w:rPr>
          <w:rFonts w:eastAsia="宋体" w:hAnsi="宋体" w:hint="eastAsia"/>
        </w:rPr>
        <w:t>“结论”一栏填写“通过”或“不通过”；任何一项出现“×”的，结论为不通过；不通过的为无效报价。</w:t>
      </w:r>
    </w:p>
    <w:p w:rsidR="00A1126E" w:rsidRDefault="00DD1667">
      <w:pPr>
        <w:pStyle w:val="a6"/>
        <w:spacing w:line="360" w:lineRule="auto"/>
        <w:ind w:firstLineChars="200" w:firstLine="420"/>
        <w:jc w:val="left"/>
        <w:rPr>
          <w:rFonts w:eastAsia="宋体" w:hAnsi="宋体" w:cs="Times New Roman"/>
          <w:sz w:val="24"/>
        </w:rPr>
      </w:pPr>
      <w:r>
        <w:rPr>
          <w:rFonts w:eastAsia="宋体" w:hAnsi="宋体"/>
        </w:rPr>
        <w:t xml:space="preserve">                                                       </w:t>
      </w:r>
      <w:r>
        <w:rPr>
          <w:rFonts w:eastAsia="宋体" w:hAnsi="宋体" w:hint="eastAsia"/>
        </w:rPr>
        <w:t>日期：   年</w:t>
      </w:r>
      <w:r>
        <w:rPr>
          <w:rFonts w:eastAsia="宋体" w:hAnsi="宋体"/>
        </w:rPr>
        <w:t xml:space="preserve"> </w:t>
      </w:r>
      <w:r>
        <w:rPr>
          <w:rFonts w:eastAsia="宋体" w:hAnsi="宋体" w:hint="eastAsia"/>
        </w:rPr>
        <w:t xml:space="preserve"> </w:t>
      </w:r>
      <w:r>
        <w:rPr>
          <w:rFonts w:eastAsia="宋体" w:hAnsi="宋体"/>
        </w:rPr>
        <w:t xml:space="preserve"> </w:t>
      </w:r>
      <w:r>
        <w:rPr>
          <w:rFonts w:eastAsia="宋体" w:hAnsi="宋体" w:hint="eastAsia"/>
        </w:rPr>
        <w:t>月</w:t>
      </w:r>
      <w:r>
        <w:rPr>
          <w:rFonts w:eastAsia="宋体" w:hAnsi="宋体"/>
        </w:rPr>
        <w:t xml:space="preserve">  </w:t>
      </w:r>
      <w:r>
        <w:rPr>
          <w:rFonts w:eastAsia="宋体" w:hAnsi="宋体" w:hint="eastAsia"/>
        </w:rPr>
        <w:t xml:space="preserve"> 日</w:t>
      </w:r>
    </w:p>
    <w:p w:rsidR="00A1126E" w:rsidRDefault="00A1126E">
      <w:pPr>
        <w:pStyle w:val="a6"/>
        <w:spacing w:line="360" w:lineRule="auto"/>
        <w:jc w:val="left"/>
        <w:rPr>
          <w:rFonts w:eastAsia="宋体" w:hAnsi="宋体" w:cs="Times New Roman"/>
          <w:sz w:val="24"/>
        </w:rPr>
        <w:sectPr w:rsidR="00A1126E">
          <w:pgSz w:w="11906" w:h="16838"/>
          <w:pgMar w:top="1440" w:right="1800" w:bottom="1440" w:left="1800" w:header="851" w:footer="992" w:gutter="0"/>
          <w:cols w:space="720"/>
          <w:docGrid w:type="lines" w:linePitch="312"/>
        </w:sectPr>
      </w:pPr>
    </w:p>
    <w:p w:rsidR="00A1126E" w:rsidRDefault="00DD1667">
      <w:pPr>
        <w:pStyle w:val="a6"/>
        <w:spacing w:line="360" w:lineRule="auto"/>
        <w:jc w:val="left"/>
        <w:rPr>
          <w:rFonts w:eastAsia="宋体" w:hAnsi="宋体" w:cs="Times New Roman"/>
          <w:sz w:val="24"/>
        </w:rPr>
      </w:pPr>
      <w:r>
        <w:rPr>
          <w:rFonts w:eastAsia="宋体" w:hAnsi="宋体" w:hint="eastAsia"/>
          <w:sz w:val="24"/>
        </w:rPr>
        <w:lastRenderedPageBreak/>
        <w:t>附件二</w:t>
      </w:r>
    </w:p>
    <w:p w:rsidR="00A1126E" w:rsidRDefault="00DD1667">
      <w:pPr>
        <w:widowControl/>
        <w:spacing w:line="360" w:lineRule="auto"/>
        <w:jc w:val="center"/>
        <w:rPr>
          <w:rFonts w:cs="宋体"/>
          <w:b/>
          <w:bCs/>
          <w:kern w:val="0"/>
          <w:sz w:val="28"/>
          <w:szCs w:val="28"/>
        </w:rPr>
      </w:pPr>
      <w:r>
        <w:rPr>
          <w:rFonts w:cs="宋体" w:hint="eastAsia"/>
          <w:b/>
          <w:bCs/>
          <w:kern w:val="0"/>
          <w:sz w:val="28"/>
          <w:szCs w:val="28"/>
        </w:rPr>
        <w:t>综合评分表</w:t>
      </w:r>
    </w:p>
    <w:p w:rsidR="00A1126E" w:rsidRDefault="00DD1667">
      <w:pPr>
        <w:pStyle w:val="Style3"/>
        <w:rPr>
          <w:rFonts w:ascii="宋体" w:hAnsi="宋体" w:cs="宋体"/>
          <w:sz w:val="24"/>
          <w:szCs w:val="24"/>
          <w:u w:val="single"/>
        </w:rPr>
      </w:pPr>
      <w:r>
        <w:rPr>
          <w:rFonts w:ascii="宋体" w:hAnsi="宋体" w:cs="宋体" w:hint="eastAsia"/>
        </w:rPr>
        <w:t>项目名称：</w:t>
      </w:r>
      <w:r>
        <w:rPr>
          <w:rFonts w:ascii="宋体" w:hAnsi="宋体" w:cs="宋体" w:hint="eastAsia"/>
          <w:szCs w:val="21"/>
          <w:u w:val="single"/>
        </w:rPr>
        <w:t>2023年度岭南街道零星修缮工程</w:t>
      </w:r>
    </w:p>
    <w:p w:rsidR="00A1126E" w:rsidRDefault="00A1126E">
      <w:pPr>
        <w:pStyle w:val="Style3"/>
        <w:rPr>
          <w:rFonts w:ascii="宋体" w:hAnsi="宋体" w:cs="宋体"/>
          <w:sz w:val="24"/>
          <w:szCs w:val="24"/>
          <w:u w:val="single"/>
        </w:rPr>
      </w:pPr>
    </w:p>
    <w:tbl>
      <w:tblPr>
        <w:tblW w:w="868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1153"/>
        <w:gridCol w:w="1983"/>
        <w:gridCol w:w="5550"/>
      </w:tblGrid>
      <w:tr w:rsidR="00A1126E">
        <w:tc>
          <w:tcPr>
            <w:tcW w:w="1153" w:type="dxa"/>
          </w:tcPr>
          <w:p w:rsidR="00A1126E" w:rsidRDefault="00DD1667">
            <w:pPr>
              <w:jc w:val="center"/>
            </w:pPr>
            <w:r>
              <w:t>评审因素</w:t>
            </w:r>
          </w:p>
        </w:tc>
        <w:tc>
          <w:tcPr>
            <w:tcW w:w="7533" w:type="dxa"/>
            <w:gridSpan w:val="2"/>
          </w:tcPr>
          <w:p w:rsidR="00A1126E" w:rsidRDefault="00DD1667">
            <w:pPr>
              <w:jc w:val="center"/>
            </w:pPr>
            <w:r>
              <w:t>评审标准</w:t>
            </w:r>
          </w:p>
        </w:tc>
      </w:tr>
      <w:tr w:rsidR="00A1126E">
        <w:tc>
          <w:tcPr>
            <w:tcW w:w="1153" w:type="dxa"/>
          </w:tcPr>
          <w:p w:rsidR="00A1126E" w:rsidRDefault="00DD1667">
            <w:pPr>
              <w:jc w:val="center"/>
            </w:pPr>
            <w:r>
              <w:t>分值构成</w:t>
            </w:r>
          </w:p>
        </w:tc>
        <w:tc>
          <w:tcPr>
            <w:tcW w:w="7533" w:type="dxa"/>
            <w:gridSpan w:val="2"/>
          </w:tcPr>
          <w:p w:rsidR="00A1126E" w:rsidRDefault="00DD1667">
            <w:r>
              <w:t>商务部分</w:t>
            </w:r>
            <w:r>
              <w:t>30.0</w:t>
            </w:r>
            <w:r>
              <w:t>分</w:t>
            </w:r>
          </w:p>
          <w:p w:rsidR="00A1126E" w:rsidRDefault="00DD1667">
            <w:r>
              <w:t>技术部分</w:t>
            </w:r>
            <w:r>
              <w:t>50.0</w:t>
            </w:r>
            <w:r>
              <w:t>分</w:t>
            </w:r>
          </w:p>
          <w:p w:rsidR="00A1126E" w:rsidRDefault="00DD1667">
            <w:r>
              <w:t>报价得分</w:t>
            </w:r>
            <w:r>
              <w:t>20.0</w:t>
            </w:r>
            <w:r>
              <w:t>分</w:t>
            </w:r>
          </w:p>
        </w:tc>
      </w:tr>
      <w:tr w:rsidR="00A1126E">
        <w:tc>
          <w:tcPr>
            <w:tcW w:w="1153" w:type="dxa"/>
            <w:vMerge w:val="restart"/>
          </w:tcPr>
          <w:p w:rsidR="00A1126E" w:rsidRDefault="00DD1667">
            <w:pPr>
              <w:jc w:val="center"/>
            </w:pPr>
            <w:r>
              <w:t>技术部分</w:t>
            </w:r>
          </w:p>
        </w:tc>
        <w:tc>
          <w:tcPr>
            <w:tcW w:w="1983" w:type="dxa"/>
          </w:tcPr>
          <w:p w:rsidR="00A1126E" w:rsidRDefault="00DD1667">
            <w:pPr>
              <w:jc w:val="left"/>
            </w:pPr>
            <w:r>
              <w:t>施工实施方案</w:t>
            </w:r>
            <w:r>
              <w:t xml:space="preserve"> (10.0</w:t>
            </w:r>
            <w:r>
              <w:t>分</w:t>
            </w:r>
            <w:r>
              <w:t>)</w:t>
            </w:r>
          </w:p>
        </w:tc>
        <w:tc>
          <w:tcPr>
            <w:tcW w:w="5550" w:type="dxa"/>
          </w:tcPr>
          <w:p w:rsidR="00A1126E" w:rsidRDefault="00DD1667">
            <w:pPr>
              <w:jc w:val="left"/>
            </w:pPr>
            <w:r>
              <w:t>施工实施方案包括施工实施目标、施工实施内容及流程、设备等内容。</w:t>
            </w:r>
            <w:r>
              <w:t xml:space="preserve"> 1.</w:t>
            </w:r>
            <w:r>
              <w:t>方案内容详尽，流程清晰，配置充分，可行性很高，优于采购需求，得</w:t>
            </w:r>
            <w:r>
              <w:t>10</w:t>
            </w:r>
            <w:r>
              <w:t>分；</w:t>
            </w:r>
            <w:r>
              <w:t xml:space="preserve"> 2.</w:t>
            </w:r>
            <w:r>
              <w:t>方案内容完整，流程较清晰，配置较充分，可行性较高，满足采购需求，得</w:t>
            </w:r>
            <w:r>
              <w:t>5</w:t>
            </w:r>
            <w:r>
              <w:t>分；</w:t>
            </w:r>
            <w:r>
              <w:t xml:space="preserve"> 3.</w:t>
            </w:r>
            <w:r>
              <w:t>方案内容不完整，流程不清晰，配置明显不足，可行性不高，不能完全满足采购要求得</w:t>
            </w:r>
            <w:r>
              <w:t>1</w:t>
            </w:r>
            <w:r>
              <w:t>分；</w:t>
            </w:r>
            <w:r>
              <w:t xml:space="preserve"> 4.</w:t>
            </w:r>
            <w:r>
              <w:t>未提供，得</w:t>
            </w:r>
            <w:r>
              <w:t>0</w:t>
            </w:r>
            <w:r>
              <w:t>分。</w:t>
            </w:r>
          </w:p>
        </w:tc>
      </w:tr>
      <w:tr w:rsidR="00A1126E">
        <w:trPr>
          <w:trHeight w:val="1951"/>
        </w:trPr>
        <w:tc>
          <w:tcPr>
            <w:tcW w:w="1153" w:type="dxa"/>
            <w:vMerge/>
          </w:tcPr>
          <w:p w:rsidR="00A1126E" w:rsidRDefault="00A1126E"/>
        </w:tc>
        <w:tc>
          <w:tcPr>
            <w:tcW w:w="1983" w:type="dxa"/>
          </w:tcPr>
          <w:p w:rsidR="00A1126E" w:rsidRDefault="00DD1667">
            <w:pPr>
              <w:jc w:val="left"/>
            </w:pPr>
            <w:r>
              <w:t>工程质量保障方案</w:t>
            </w:r>
            <w:r>
              <w:t xml:space="preserve"> (10.0</w:t>
            </w:r>
            <w:r>
              <w:t>分</w:t>
            </w:r>
            <w:r>
              <w:t>)</w:t>
            </w:r>
          </w:p>
        </w:tc>
        <w:tc>
          <w:tcPr>
            <w:tcW w:w="5550" w:type="dxa"/>
          </w:tcPr>
          <w:p w:rsidR="00A1126E" w:rsidRDefault="00DD1667">
            <w:pPr>
              <w:jc w:val="left"/>
            </w:pPr>
            <w:r>
              <w:t>工程质量保障方案包括施工前准备、操作工艺、成品保护、工序衔接、交叉施工等内容。</w:t>
            </w:r>
            <w:r>
              <w:t xml:space="preserve"> 1.</w:t>
            </w:r>
            <w:r>
              <w:t>措施明确、具体、针对性强、可行性强，优于采购需求，得</w:t>
            </w:r>
            <w:r>
              <w:t>10</w:t>
            </w:r>
            <w:r>
              <w:t>分；</w:t>
            </w:r>
            <w:r>
              <w:t xml:space="preserve"> 2.</w:t>
            </w:r>
            <w:r>
              <w:t>措施较明确、针对性较强、可行性较强，满足采购需求，得</w:t>
            </w:r>
            <w:r>
              <w:t>5</w:t>
            </w:r>
            <w:r>
              <w:t>分；</w:t>
            </w:r>
            <w:r>
              <w:t>3.</w:t>
            </w:r>
            <w:r>
              <w:t>措施针对性不强，不能完全满足采购需求，得</w:t>
            </w:r>
            <w:r>
              <w:t>1</w:t>
            </w:r>
            <w:r>
              <w:t>分；</w:t>
            </w:r>
            <w:r>
              <w:t>4.</w:t>
            </w:r>
            <w:r>
              <w:t>未提供，得</w:t>
            </w:r>
            <w:r>
              <w:t>0</w:t>
            </w:r>
            <w:r>
              <w:t>分。</w:t>
            </w:r>
          </w:p>
        </w:tc>
      </w:tr>
      <w:tr w:rsidR="00A1126E">
        <w:trPr>
          <w:trHeight w:val="1967"/>
        </w:trPr>
        <w:tc>
          <w:tcPr>
            <w:tcW w:w="1153" w:type="dxa"/>
            <w:vMerge/>
          </w:tcPr>
          <w:p w:rsidR="00A1126E" w:rsidRDefault="00A1126E"/>
        </w:tc>
        <w:tc>
          <w:tcPr>
            <w:tcW w:w="1983" w:type="dxa"/>
          </w:tcPr>
          <w:p w:rsidR="00A1126E" w:rsidRDefault="00DD1667">
            <w:pPr>
              <w:jc w:val="left"/>
            </w:pPr>
            <w:r>
              <w:t>安全及绿色文明施工措施</w:t>
            </w:r>
            <w:r>
              <w:t xml:space="preserve"> (10.0</w:t>
            </w:r>
            <w:r>
              <w:t>分</w:t>
            </w:r>
            <w:r>
              <w:t>)</w:t>
            </w:r>
          </w:p>
        </w:tc>
        <w:tc>
          <w:tcPr>
            <w:tcW w:w="5550" w:type="dxa"/>
          </w:tcPr>
          <w:p w:rsidR="00A1126E" w:rsidRDefault="00DD1667">
            <w:pPr>
              <w:jc w:val="left"/>
            </w:pPr>
            <w:r>
              <w:t>安全及绿色文明施工措施包括安全防范重点、安全文明施工管理措施、环境保护管理措施、成品保护及现场管理等内容。</w:t>
            </w:r>
            <w:r>
              <w:t xml:space="preserve"> 1.</w:t>
            </w:r>
            <w:r>
              <w:t>措施明确、具体、针对性强、可行性强，优于采购需求，得</w:t>
            </w:r>
            <w:r>
              <w:t>10</w:t>
            </w:r>
            <w:r>
              <w:t>分；</w:t>
            </w:r>
            <w:r>
              <w:t xml:space="preserve">  2.</w:t>
            </w:r>
            <w:r>
              <w:t>措施较明确、针对性较强、可行性较强，满足采购需求，得</w:t>
            </w:r>
            <w:r>
              <w:t>5</w:t>
            </w:r>
            <w:r>
              <w:t>分；</w:t>
            </w:r>
            <w:r>
              <w:t xml:space="preserve"> 3.</w:t>
            </w:r>
            <w:r>
              <w:t>措施针对性不强，不能完全满足采购需求，得</w:t>
            </w:r>
            <w:r>
              <w:t>1</w:t>
            </w:r>
            <w:r>
              <w:t>分；</w:t>
            </w:r>
            <w:r>
              <w:t xml:space="preserve"> 4.</w:t>
            </w:r>
            <w:r>
              <w:t>未提供，得</w:t>
            </w:r>
            <w:r>
              <w:t>0</w:t>
            </w:r>
            <w:r>
              <w:t>分。</w:t>
            </w:r>
          </w:p>
        </w:tc>
      </w:tr>
      <w:tr w:rsidR="00A1126E">
        <w:trPr>
          <w:trHeight w:val="1950"/>
        </w:trPr>
        <w:tc>
          <w:tcPr>
            <w:tcW w:w="1153" w:type="dxa"/>
            <w:vMerge/>
          </w:tcPr>
          <w:p w:rsidR="00A1126E" w:rsidRDefault="00A1126E"/>
        </w:tc>
        <w:tc>
          <w:tcPr>
            <w:tcW w:w="1983" w:type="dxa"/>
          </w:tcPr>
          <w:p w:rsidR="00A1126E" w:rsidRDefault="00DD1667">
            <w:pPr>
              <w:jc w:val="left"/>
            </w:pPr>
            <w:r>
              <w:t>供应材料响应方案</w:t>
            </w:r>
            <w:r>
              <w:t xml:space="preserve"> (10.0</w:t>
            </w:r>
            <w:r>
              <w:t>分</w:t>
            </w:r>
            <w:r>
              <w:t>)</w:t>
            </w:r>
          </w:p>
        </w:tc>
        <w:tc>
          <w:tcPr>
            <w:tcW w:w="5550" w:type="dxa"/>
          </w:tcPr>
          <w:p w:rsidR="00A1126E" w:rsidRDefault="00DD1667">
            <w:pPr>
              <w:jc w:val="left"/>
            </w:pPr>
            <w:r>
              <w:t>根据磋商文件相关要求编制供应材料响应方案。</w:t>
            </w:r>
            <w:r>
              <w:t xml:space="preserve"> 1.</w:t>
            </w:r>
            <w:r>
              <w:t>方案合理，所选用的主要材料及设备品质好、配置优，优于采购需求，得</w:t>
            </w:r>
            <w:r>
              <w:t>10</w:t>
            </w:r>
            <w:r>
              <w:t>分；</w:t>
            </w:r>
            <w:r>
              <w:t xml:space="preserve"> 2.</w:t>
            </w:r>
            <w:r>
              <w:t>方案较合理，所选用的主要材料及设备品质较好、配置较优，满足采购需求，得</w:t>
            </w:r>
            <w:r>
              <w:t>5</w:t>
            </w:r>
            <w:r>
              <w:t>分；</w:t>
            </w:r>
            <w:r>
              <w:t xml:space="preserve"> 3.</w:t>
            </w:r>
            <w:r>
              <w:t>方案不合理，所选用的主要材料及设备品质差、配置差，不能完全满足采购需求，得</w:t>
            </w:r>
            <w:r>
              <w:t>1</w:t>
            </w:r>
            <w:r>
              <w:t>分；</w:t>
            </w:r>
            <w:r>
              <w:t>4.</w:t>
            </w:r>
            <w:r>
              <w:t>未提供，得</w:t>
            </w:r>
            <w:r>
              <w:t>0</w:t>
            </w:r>
            <w:r>
              <w:t>分。</w:t>
            </w:r>
          </w:p>
        </w:tc>
      </w:tr>
      <w:tr w:rsidR="00A1126E">
        <w:trPr>
          <w:trHeight w:val="2831"/>
        </w:trPr>
        <w:tc>
          <w:tcPr>
            <w:tcW w:w="1153" w:type="dxa"/>
            <w:vMerge/>
          </w:tcPr>
          <w:p w:rsidR="00A1126E" w:rsidRDefault="00A1126E"/>
        </w:tc>
        <w:tc>
          <w:tcPr>
            <w:tcW w:w="1983" w:type="dxa"/>
          </w:tcPr>
          <w:p w:rsidR="00A1126E" w:rsidRDefault="00DD1667">
            <w:pPr>
              <w:jc w:val="left"/>
            </w:pPr>
            <w:r>
              <w:t>进度保障方案</w:t>
            </w:r>
            <w:r>
              <w:t xml:space="preserve"> (10.0</w:t>
            </w:r>
            <w:r>
              <w:t>分</w:t>
            </w:r>
            <w:r>
              <w:t>)</w:t>
            </w:r>
          </w:p>
        </w:tc>
        <w:tc>
          <w:tcPr>
            <w:tcW w:w="5550" w:type="dxa"/>
          </w:tcPr>
          <w:p w:rsidR="00A1126E" w:rsidRDefault="00DD1667">
            <w:pPr>
              <w:jc w:val="left"/>
            </w:pPr>
            <w:r>
              <w:t>进度保障方案包括人员、材料、机械及资金等方面的投入。</w:t>
            </w:r>
            <w:r>
              <w:t xml:space="preserve"> 1.</w:t>
            </w:r>
            <w:r>
              <w:t>方案准确、清晰、完整，计划编制科学性且合理，进度计划优于施工要求，各方面的控制有力、合理、可行性强，优于采购需求，得</w:t>
            </w:r>
            <w:r>
              <w:t>10</w:t>
            </w:r>
            <w:r>
              <w:t>分；</w:t>
            </w:r>
            <w:r>
              <w:t xml:space="preserve"> 2.</w:t>
            </w:r>
            <w:r>
              <w:t>方案较准确、清晰、完整，计划编制基本合理，进度计划符合施工要求，各方面的控制措施较合理、可行性较强，满足采购需求，得</w:t>
            </w:r>
            <w:r>
              <w:t>5</w:t>
            </w:r>
            <w:r>
              <w:t>分；</w:t>
            </w:r>
            <w:r>
              <w:t xml:space="preserve"> 3.</w:t>
            </w:r>
            <w:r>
              <w:t>方案不清晰，计划编制不合理，进度计划不符合施工要求，各方面的控制措施不合理、可行性差，不能完全满足采购需求，得</w:t>
            </w:r>
            <w:r>
              <w:t>1</w:t>
            </w:r>
            <w:r>
              <w:t>分；</w:t>
            </w:r>
            <w:r>
              <w:t xml:space="preserve"> 4. </w:t>
            </w:r>
            <w:r>
              <w:t>未提供，得</w:t>
            </w:r>
            <w:r>
              <w:t>0</w:t>
            </w:r>
            <w:r>
              <w:t>分。</w:t>
            </w:r>
          </w:p>
        </w:tc>
      </w:tr>
      <w:tr w:rsidR="00A1126E">
        <w:tc>
          <w:tcPr>
            <w:tcW w:w="1153" w:type="dxa"/>
            <w:vMerge w:val="restart"/>
          </w:tcPr>
          <w:p w:rsidR="00A1126E" w:rsidRDefault="00DD1667">
            <w:pPr>
              <w:jc w:val="center"/>
            </w:pPr>
            <w:r>
              <w:lastRenderedPageBreak/>
              <w:t>商务部分</w:t>
            </w:r>
          </w:p>
        </w:tc>
        <w:tc>
          <w:tcPr>
            <w:tcW w:w="1983" w:type="dxa"/>
            <w:vAlign w:val="center"/>
          </w:tcPr>
          <w:p w:rsidR="00A1126E" w:rsidRDefault="00DD1667">
            <w:r>
              <w:rPr>
                <w:rFonts w:hint="eastAsia"/>
              </w:rPr>
              <w:t>企业信誉</w:t>
            </w:r>
            <w:r>
              <w:t xml:space="preserve"> (</w:t>
            </w:r>
            <w:r>
              <w:rPr>
                <w:rFonts w:hint="eastAsia"/>
              </w:rPr>
              <w:t>6</w:t>
            </w:r>
            <w:r>
              <w:t>.0</w:t>
            </w:r>
            <w:r>
              <w:t>分</w:t>
            </w:r>
            <w:r>
              <w:t>)</w:t>
            </w:r>
          </w:p>
        </w:tc>
        <w:tc>
          <w:tcPr>
            <w:tcW w:w="5550" w:type="dxa"/>
          </w:tcPr>
          <w:p w:rsidR="00A1126E" w:rsidRDefault="00DD1667">
            <w:pPr>
              <w:jc w:val="left"/>
            </w:pPr>
            <w:r>
              <w:rPr>
                <w:rFonts w:hint="eastAsia"/>
              </w:rPr>
              <w:t>投标人获得过市级或以上工商（市场）监管部门颁发的或由工商（市场）监管部门主管的行业协会颁发的“守合同重信用企业”称号，连续</w:t>
            </w:r>
            <w:r>
              <w:rPr>
                <w:rFonts w:hint="eastAsia"/>
              </w:rPr>
              <w:t>19</w:t>
            </w:r>
            <w:r>
              <w:rPr>
                <w:rFonts w:hint="eastAsia"/>
              </w:rPr>
              <w:t>年及以上的得</w:t>
            </w:r>
            <w:r>
              <w:rPr>
                <w:rFonts w:hint="eastAsia"/>
              </w:rPr>
              <w:t>6</w:t>
            </w:r>
            <w:r>
              <w:rPr>
                <w:rFonts w:hint="eastAsia"/>
              </w:rPr>
              <w:t>分，连续</w:t>
            </w:r>
            <w:r>
              <w:rPr>
                <w:rFonts w:hint="eastAsia"/>
              </w:rPr>
              <w:t>13-18</w:t>
            </w:r>
            <w:r>
              <w:rPr>
                <w:rFonts w:hint="eastAsia"/>
              </w:rPr>
              <w:t>年及的得</w:t>
            </w:r>
            <w:r>
              <w:rPr>
                <w:rFonts w:hint="eastAsia"/>
              </w:rPr>
              <w:t>4</w:t>
            </w:r>
            <w:r>
              <w:rPr>
                <w:rFonts w:hint="eastAsia"/>
              </w:rPr>
              <w:t>分，连续</w:t>
            </w:r>
            <w:r>
              <w:rPr>
                <w:rFonts w:hint="eastAsia"/>
              </w:rPr>
              <w:t>7-12</w:t>
            </w:r>
            <w:r>
              <w:rPr>
                <w:rFonts w:hint="eastAsia"/>
              </w:rPr>
              <w:t>年的得</w:t>
            </w:r>
            <w:r>
              <w:rPr>
                <w:rFonts w:hint="eastAsia"/>
              </w:rPr>
              <w:t>2</w:t>
            </w:r>
            <w:r>
              <w:rPr>
                <w:rFonts w:hint="eastAsia"/>
              </w:rPr>
              <w:t>分，连续</w:t>
            </w:r>
            <w:r>
              <w:rPr>
                <w:rFonts w:hint="eastAsia"/>
              </w:rPr>
              <w:t>1-6</w:t>
            </w:r>
            <w:r>
              <w:rPr>
                <w:rFonts w:hint="eastAsia"/>
              </w:rPr>
              <w:t>年的得</w:t>
            </w:r>
            <w:r>
              <w:rPr>
                <w:rFonts w:hint="eastAsia"/>
              </w:rPr>
              <w:t>1</w:t>
            </w:r>
            <w:r>
              <w:rPr>
                <w:rFonts w:hint="eastAsia"/>
              </w:rPr>
              <w:t>分，满分</w:t>
            </w:r>
            <w:r>
              <w:rPr>
                <w:rFonts w:hint="eastAsia"/>
              </w:rPr>
              <w:t>6</w:t>
            </w:r>
            <w:r>
              <w:rPr>
                <w:rFonts w:hint="eastAsia"/>
              </w:rPr>
              <w:t>分。</w:t>
            </w:r>
            <w:r>
              <w:rPr>
                <w:rFonts w:hint="eastAsia"/>
              </w:rPr>
              <w:t xml:space="preserve"> </w:t>
            </w:r>
          </w:p>
          <w:p w:rsidR="00A1126E" w:rsidRDefault="00DD1667">
            <w:pPr>
              <w:jc w:val="left"/>
            </w:pPr>
            <w:r>
              <w:rPr>
                <w:rFonts w:hint="eastAsia"/>
              </w:rPr>
              <w:t>注：投标人须提供证明材料复印件或扫描件并加盖公章，</w:t>
            </w:r>
            <w:r>
              <w:rPr>
                <w:rFonts w:ascii="宋体" w:hAnsi="宋体" w:hint="eastAsia"/>
              </w:rPr>
              <w:t>未提供或资料不齐的不得分。</w:t>
            </w:r>
          </w:p>
        </w:tc>
      </w:tr>
      <w:tr w:rsidR="00A1126E">
        <w:tc>
          <w:tcPr>
            <w:tcW w:w="1153" w:type="dxa"/>
            <w:vMerge/>
          </w:tcPr>
          <w:p w:rsidR="00A1126E" w:rsidRDefault="00A1126E"/>
        </w:tc>
        <w:tc>
          <w:tcPr>
            <w:tcW w:w="1983" w:type="dxa"/>
          </w:tcPr>
          <w:p w:rsidR="00A1126E" w:rsidRDefault="00DD1667">
            <w:pPr>
              <w:jc w:val="left"/>
            </w:pPr>
            <w:r>
              <w:t>业绩经验</w:t>
            </w:r>
            <w:r>
              <w:t xml:space="preserve"> (</w:t>
            </w:r>
            <w:r>
              <w:rPr>
                <w:rFonts w:hint="eastAsia"/>
              </w:rPr>
              <w:t>5</w:t>
            </w:r>
            <w:r>
              <w:t>.0</w:t>
            </w:r>
            <w:r>
              <w:t>分</w:t>
            </w:r>
            <w:r>
              <w:t>)</w:t>
            </w:r>
          </w:p>
        </w:tc>
        <w:tc>
          <w:tcPr>
            <w:tcW w:w="5550" w:type="dxa"/>
          </w:tcPr>
          <w:p w:rsidR="00A1126E" w:rsidRDefault="00DD1667">
            <w:pPr>
              <w:jc w:val="left"/>
            </w:pPr>
            <w:r>
              <w:t>自</w:t>
            </w:r>
            <w:r>
              <w:t>20</w:t>
            </w:r>
            <w:r>
              <w:rPr>
                <w:rFonts w:hint="eastAsia"/>
              </w:rPr>
              <w:t>20</w:t>
            </w:r>
            <w:r>
              <w:t>年</w:t>
            </w:r>
            <w:r>
              <w:t>1</w:t>
            </w:r>
            <w:r>
              <w:t>月</w:t>
            </w:r>
            <w:r>
              <w:t>1</w:t>
            </w:r>
            <w:r>
              <w:t>日至今（以合同签订时间为准）</w:t>
            </w:r>
            <w:r>
              <w:t>,</w:t>
            </w:r>
            <w:r>
              <w:t>独立完成</w:t>
            </w:r>
            <w:r>
              <w:rPr>
                <w:rFonts w:hint="eastAsia"/>
              </w:rPr>
              <w:t>类似</w:t>
            </w:r>
            <w:r>
              <w:t>工程项目。每完成</w:t>
            </w:r>
            <w:r>
              <w:t>1</w:t>
            </w:r>
            <w:r>
              <w:t>个项目业绩得</w:t>
            </w:r>
            <w:r>
              <w:t>1</w:t>
            </w:r>
            <w:r>
              <w:t>分，满分</w:t>
            </w:r>
            <w:r>
              <w:rPr>
                <w:rFonts w:hint="eastAsia"/>
              </w:rPr>
              <w:t>5</w:t>
            </w:r>
            <w:r>
              <w:t>分。</w:t>
            </w:r>
            <w:r>
              <w:t xml:space="preserve"> </w:t>
            </w:r>
          </w:p>
          <w:p w:rsidR="00A1126E" w:rsidRDefault="00DD1667">
            <w:pPr>
              <w:jc w:val="left"/>
            </w:pPr>
            <w:r>
              <w:t>注：须提供合同及竣工验收报告复印件，并加盖报价人公章，不提供不得分。</w:t>
            </w:r>
          </w:p>
        </w:tc>
      </w:tr>
      <w:tr w:rsidR="00A1126E">
        <w:tc>
          <w:tcPr>
            <w:tcW w:w="1153" w:type="dxa"/>
            <w:vMerge/>
          </w:tcPr>
          <w:p w:rsidR="00A1126E" w:rsidRDefault="00A1126E"/>
        </w:tc>
        <w:tc>
          <w:tcPr>
            <w:tcW w:w="1983" w:type="dxa"/>
            <w:vAlign w:val="center"/>
          </w:tcPr>
          <w:p w:rsidR="00A1126E" w:rsidRDefault="00DD1667">
            <w:pPr>
              <w:jc w:val="left"/>
            </w:pPr>
            <w:r>
              <w:rPr>
                <w:rFonts w:hint="eastAsia"/>
              </w:rPr>
              <w:t>劳动关系和谐情况</w:t>
            </w:r>
          </w:p>
          <w:p w:rsidR="00A1126E" w:rsidRDefault="00DD1667">
            <w:pPr>
              <w:jc w:val="left"/>
              <w:rPr>
                <w:rFonts w:eastAsia="楷体_GB2312" w:cs="宋体"/>
                <w:b/>
                <w:bCs/>
                <w:kern w:val="44"/>
                <w:sz w:val="44"/>
                <w:szCs w:val="44"/>
              </w:rPr>
            </w:pPr>
            <w:r>
              <w:t xml:space="preserve"> (</w:t>
            </w:r>
            <w:r>
              <w:rPr>
                <w:rFonts w:hint="eastAsia"/>
              </w:rPr>
              <w:t>8</w:t>
            </w:r>
            <w:r>
              <w:t>.0</w:t>
            </w:r>
            <w:r>
              <w:t>分</w:t>
            </w:r>
            <w:r>
              <w:t>)</w:t>
            </w:r>
          </w:p>
        </w:tc>
        <w:tc>
          <w:tcPr>
            <w:tcW w:w="5550" w:type="dxa"/>
            <w:vAlign w:val="center"/>
          </w:tcPr>
          <w:p w:rsidR="00A1126E" w:rsidRDefault="00DD1667">
            <w:pPr>
              <w:wordWrap w:val="0"/>
              <w:jc w:val="left"/>
              <w:rPr>
                <w:rFonts w:ascii="宋体" w:hAnsi="宋体"/>
              </w:rPr>
            </w:pPr>
            <w:r>
              <w:rPr>
                <w:rFonts w:ascii="宋体" w:hAnsi="宋体" w:hint="eastAsia"/>
              </w:rPr>
              <w:t>投标人企业自 2018 年至今获得市级或以上人力资源</w:t>
            </w:r>
          </w:p>
          <w:p w:rsidR="00A1126E" w:rsidRDefault="00DD1667">
            <w:pPr>
              <w:wordWrap w:val="0"/>
              <w:jc w:val="left"/>
              <w:rPr>
                <w:rFonts w:ascii="宋体" w:hAnsi="宋体"/>
              </w:rPr>
            </w:pPr>
            <w:r>
              <w:rPr>
                <w:rFonts w:ascii="宋体" w:hAnsi="宋体" w:hint="eastAsia"/>
              </w:rPr>
              <w:t>和社会保障局、总工会、企业家协会联合颁发的“劳</w:t>
            </w:r>
          </w:p>
          <w:p w:rsidR="00A1126E" w:rsidRDefault="00DD1667">
            <w:pPr>
              <w:wordWrap w:val="0"/>
              <w:jc w:val="left"/>
              <w:rPr>
                <w:rFonts w:ascii="宋体" w:hAnsi="宋体"/>
              </w:rPr>
            </w:pPr>
            <w:r>
              <w:rPr>
                <w:rFonts w:ascii="宋体" w:hAnsi="宋体" w:hint="eastAsia"/>
              </w:rPr>
              <w:t>动关系和谐企业 AAA 级”称号情况，每年度获得一次</w:t>
            </w:r>
          </w:p>
          <w:p w:rsidR="00A1126E" w:rsidRDefault="00DD1667">
            <w:pPr>
              <w:wordWrap w:val="0"/>
              <w:jc w:val="left"/>
              <w:rPr>
                <w:rFonts w:ascii="宋体" w:hAnsi="宋体"/>
              </w:rPr>
            </w:pPr>
            <w:r>
              <w:rPr>
                <w:rFonts w:ascii="宋体" w:hAnsi="宋体" w:hint="eastAsia"/>
              </w:rPr>
              <w:t>得 2 分，满分 8 分。</w:t>
            </w:r>
          </w:p>
          <w:p w:rsidR="00A1126E" w:rsidRDefault="00DD1667">
            <w:pPr>
              <w:wordWrap w:val="0"/>
              <w:jc w:val="left"/>
              <w:rPr>
                <w:rFonts w:ascii="宋体" w:hAnsi="宋体"/>
              </w:rPr>
            </w:pPr>
            <w:r>
              <w:rPr>
                <w:rFonts w:ascii="宋体" w:hAnsi="宋体" w:hint="eastAsia"/>
              </w:rPr>
              <w:t>注：须提供证书复印件。未提供或资料不齐的不得分。</w:t>
            </w:r>
          </w:p>
        </w:tc>
      </w:tr>
      <w:tr w:rsidR="00A1126E">
        <w:trPr>
          <w:trHeight w:val="2196"/>
        </w:trPr>
        <w:tc>
          <w:tcPr>
            <w:tcW w:w="1153" w:type="dxa"/>
            <w:vMerge/>
          </w:tcPr>
          <w:p w:rsidR="00A1126E" w:rsidRDefault="00A1126E"/>
        </w:tc>
        <w:tc>
          <w:tcPr>
            <w:tcW w:w="1983" w:type="dxa"/>
            <w:vAlign w:val="center"/>
          </w:tcPr>
          <w:p w:rsidR="00A1126E" w:rsidRDefault="00DD1667">
            <w:r>
              <w:t>人员配备</w:t>
            </w:r>
            <w:r>
              <w:t xml:space="preserve"> (</w:t>
            </w:r>
            <w:r>
              <w:rPr>
                <w:rFonts w:hint="eastAsia"/>
              </w:rPr>
              <w:t>5</w:t>
            </w:r>
            <w:r>
              <w:t>.0</w:t>
            </w:r>
            <w:r>
              <w:t>分</w:t>
            </w:r>
            <w:r>
              <w:t>)</w:t>
            </w:r>
          </w:p>
        </w:tc>
        <w:tc>
          <w:tcPr>
            <w:tcW w:w="5550" w:type="dxa"/>
          </w:tcPr>
          <w:p w:rsidR="00A1126E" w:rsidRDefault="00DD1667">
            <w:pPr>
              <w:numPr>
                <w:ilvl w:val="0"/>
                <w:numId w:val="2"/>
              </w:numPr>
              <w:tabs>
                <w:tab w:val="left" w:pos="312"/>
              </w:tabs>
              <w:jc w:val="left"/>
            </w:pPr>
            <w:r>
              <w:rPr>
                <w:rFonts w:hint="eastAsia"/>
                <w:szCs w:val="21"/>
              </w:rPr>
              <w:t>拟派的</w:t>
            </w:r>
            <w:r>
              <w:t>技术负责人具有建筑相关专业</w:t>
            </w:r>
            <w:r>
              <w:rPr>
                <w:rFonts w:hint="eastAsia"/>
              </w:rPr>
              <w:t>高</w:t>
            </w:r>
            <w:r>
              <w:t>级或以上工程师职称得</w:t>
            </w:r>
            <w:r>
              <w:rPr>
                <w:rFonts w:hint="eastAsia"/>
              </w:rPr>
              <w:t>1</w:t>
            </w:r>
            <w:r>
              <w:t>分</w:t>
            </w:r>
            <w:r>
              <w:rPr>
                <w:rFonts w:hint="eastAsia"/>
              </w:rPr>
              <w:t>，</w:t>
            </w:r>
            <w:r>
              <w:t>建筑相关专业</w:t>
            </w:r>
            <w:r>
              <w:rPr>
                <w:rFonts w:hint="eastAsia"/>
              </w:rPr>
              <w:t>中</w:t>
            </w:r>
            <w:r>
              <w:t>级工程师职称得</w:t>
            </w:r>
            <w:r>
              <w:rPr>
                <w:rFonts w:hint="eastAsia"/>
              </w:rPr>
              <w:t>1</w:t>
            </w:r>
            <w:r>
              <w:t>分</w:t>
            </w:r>
          </w:p>
          <w:p w:rsidR="00A1126E" w:rsidRDefault="00DD1667">
            <w:pPr>
              <w:numPr>
                <w:ilvl w:val="0"/>
                <w:numId w:val="2"/>
              </w:numPr>
              <w:tabs>
                <w:tab w:val="left" w:pos="312"/>
              </w:tabs>
              <w:jc w:val="left"/>
            </w:pPr>
            <w:r>
              <w:rPr>
                <w:rFonts w:hint="eastAsia"/>
                <w:szCs w:val="21"/>
              </w:rPr>
              <w:t>拟派的专职安全员具有注册安全工程师证书的得</w:t>
            </w:r>
            <w:r>
              <w:rPr>
                <w:rFonts w:hint="eastAsia"/>
                <w:szCs w:val="21"/>
              </w:rPr>
              <w:t>1</w:t>
            </w:r>
            <w:r>
              <w:rPr>
                <w:rFonts w:hint="eastAsia"/>
                <w:szCs w:val="21"/>
              </w:rPr>
              <w:t>分</w:t>
            </w:r>
            <w:r>
              <w:t>。</w:t>
            </w:r>
          </w:p>
          <w:p w:rsidR="00A1126E" w:rsidRDefault="00DD1667">
            <w:pPr>
              <w:numPr>
                <w:ilvl w:val="0"/>
                <w:numId w:val="2"/>
              </w:numPr>
              <w:tabs>
                <w:tab w:val="left" w:pos="312"/>
              </w:tabs>
              <w:jc w:val="left"/>
            </w:pPr>
            <w:r>
              <w:rPr>
                <w:rFonts w:hint="eastAsia"/>
                <w:szCs w:val="21"/>
              </w:rPr>
              <w:t>拟派的造价员具有注册一级造价工程师证书的得</w:t>
            </w:r>
            <w:r>
              <w:rPr>
                <w:rFonts w:hint="eastAsia"/>
                <w:szCs w:val="21"/>
              </w:rPr>
              <w:t>2</w:t>
            </w:r>
            <w:r>
              <w:rPr>
                <w:rFonts w:hint="eastAsia"/>
                <w:szCs w:val="21"/>
              </w:rPr>
              <w:t>分</w:t>
            </w:r>
            <w:r>
              <w:rPr>
                <w:rFonts w:hint="eastAsia"/>
              </w:rPr>
              <w:t>，</w:t>
            </w:r>
            <w:r>
              <w:rPr>
                <w:rFonts w:hint="eastAsia"/>
                <w:szCs w:val="21"/>
              </w:rPr>
              <w:t>注册二级造价工程师证书的得</w:t>
            </w:r>
            <w:r>
              <w:rPr>
                <w:rFonts w:hint="eastAsia"/>
                <w:szCs w:val="21"/>
              </w:rPr>
              <w:t>1</w:t>
            </w:r>
            <w:r>
              <w:rPr>
                <w:rFonts w:hint="eastAsia"/>
                <w:szCs w:val="21"/>
              </w:rPr>
              <w:t>分</w:t>
            </w:r>
            <w:r>
              <w:t>。</w:t>
            </w:r>
          </w:p>
          <w:p w:rsidR="00A1126E" w:rsidRDefault="00DD1667">
            <w:pPr>
              <w:jc w:val="left"/>
            </w:pPr>
            <w:r>
              <w:t>注：</w:t>
            </w:r>
            <w:r>
              <w:rPr>
                <w:rFonts w:ascii="宋体" w:hAnsi="宋体" w:hint="eastAsia"/>
              </w:rPr>
              <w:t>提供以上人员的证书、毕业证、身份证复印件以及近3个月社保缴纳证明，未提供或资料不齐的不得分。</w:t>
            </w:r>
          </w:p>
        </w:tc>
      </w:tr>
      <w:tr w:rsidR="00A1126E">
        <w:trPr>
          <w:trHeight w:val="1405"/>
        </w:trPr>
        <w:tc>
          <w:tcPr>
            <w:tcW w:w="1153" w:type="dxa"/>
            <w:vMerge/>
          </w:tcPr>
          <w:p w:rsidR="00A1126E" w:rsidRDefault="00A1126E"/>
        </w:tc>
        <w:tc>
          <w:tcPr>
            <w:tcW w:w="1983" w:type="dxa"/>
            <w:vAlign w:val="center"/>
          </w:tcPr>
          <w:p w:rsidR="00A1126E" w:rsidRDefault="00DD1667">
            <w:r>
              <w:rPr>
                <w:rFonts w:hint="eastAsia"/>
              </w:rPr>
              <w:t>纳税信誉</w:t>
            </w:r>
            <w:r>
              <w:t xml:space="preserve"> (</w:t>
            </w:r>
            <w:r>
              <w:rPr>
                <w:rFonts w:hint="eastAsia"/>
              </w:rPr>
              <w:t>6</w:t>
            </w:r>
            <w:r>
              <w:t>.0</w:t>
            </w:r>
            <w:r>
              <w:t>分</w:t>
            </w:r>
            <w:r>
              <w:t>)</w:t>
            </w:r>
          </w:p>
        </w:tc>
        <w:tc>
          <w:tcPr>
            <w:tcW w:w="5550" w:type="dxa"/>
            <w:vAlign w:val="center"/>
          </w:tcPr>
          <w:p w:rsidR="00A1126E" w:rsidRDefault="00DD1667">
            <w:pPr>
              <w:rPr>
                <w:rFonts w:ascii="宋体" w:hAnsi="宋体"/>
              </w:rPr>
            </w:pPr>
            <w:r>
              <w:rPr>
                <w:rFonts w:ascii="宋体" w:hAnsi="宋体" w:hint="eastAsia"/>
              </w:rPr>
              <w:t>投标人企业自 2018 年至</w:t>
            </w:r>
            <w:r>
              <w:t>今</w:t>
            </w:r>
            <w:r>
              <w:rPr>
                <w:rFonts w:ascii="宋体" w:hAnsi="宋体" w:hint="eastAsia"/>
              </w:rPr>
              <w:t>获得“纳税信用 A 级”每年度获得一次得 1.5 分，满分 6分。</w:t>
            </w:r>
          </w:p>
          <w:p w:rsidR="00A1126E" w:rsidRDefault="00DD1667">
            <w:r>
              <w:rPr>
                <w:rFonts w:ascii="宋体" w:hAnsi="宋体" w:hint="eastAsia"/>
              </w:rPr>
              <w:t>注：提供由税务部门颁发的证书或国家税务总局网站查询打印页并加盖公章</w:t>
            </w:r>
            <w:r>
              <w:rPr>
                <w:rFonts w:hint="eastAsia"/>
              </w:rPr>
              <w:t>，</w:t>
            </w:r>
            <w:r>
              <w:rPr>
                <w:rFonts w:ascii="宋体" w:hAnsi="宋体" w:hint="eastAsia"/>
              </w:rPr>
              <w:t>未提供或资料不齐的不得分。</w:t>
            </w:r>
          </w:p>
        </w:tc>
      </w:tr>
      <w:tr w:rsidR="00A1126E">
        <w:tc>
          <w:tcPr>
            <w:tcW w:w="1153" w:type="dxa"/>
          </w:tcPr>
          <w:p w:rsidR="00A1126E" w:rsidRDefault="00DD1667">
            <w:pPr>
              <w:jc w:val="center"/>
            </w:pPr>
            <w:r>
              <w:t>投标报价</w:t>
            </w:r>
          </w:p>
        </w:tc>
        <w:tc>
          <w:tcPr>
            <w:tcW w:w="1983" w:type="dxa"/>
          </w:tcPr>
          <w:p w:rsidR="00A1126E" w:rsidRDefault="00DD1667">
            <w:pPr>
              <w:jc w:val="left"/>
            </w:pPr>
            <w:r>
              <w:t>投标报价得分</w:t>
            </w:r>
            <w:r>
              <w:t xml:space="preserve"> (20.0</w:t>
            </w:r>
            <w:r>
              <w:t>分</w:t>
            </w:r>
            <w:r>
              <w:t>)</w:t>
            </w:r>
          </w:p>
        </w:tc>
        <w:tc>
          <w:tcPr>
            <w:tcW w:w="5550" w:type="dxa"/>
          </w:tcPr>
          <w:p w:rsidR="00A1126E" w:rsidRDefault="00DD1667">
            <w:pPr>
              <w:jc w:val="left"/>
            </w:pPr>
            <w:r>
              <w:t>投标报价得分＝（评标基准价</w:t>
            </w:r>
            <w:r>
              <w:t>/</w:t>
            </w:r>
            <w:r>
              <w:t>投标报价）</w:t>
            </w:r>
            <w:r>
              <w:t>×</w:t>
            </w:r>
            <w:r>
              <w:t>价格分值【注：满足招标文件要求且投标价格最低的投标报价为评标基准价。】最低报价不是中标的唯一依据。因落实政府采购政策进行价格调整的，以调整后的价格计算评标基准价和投标报价。</w:t>
            </w:r>
          </w:p>
        </w:tc>
      </w:tr>
    </w:tbl>
    <w:p w:rsidR="00A1126E" w:rsidRDefault="00A1126E">
      <w:pPr>
        <w:widowControl/>
        <w:spacing w:line="360" w:lineRule="auto"/>
        <w:jc w:val="left"/>
        <w:rPr>
          <w:rFonts w:ascii="宋体" w:hAnsi="宋体" w:cs="宋体"/>
        </w:rPr>
      </w:pPr>
    </w:p>
    <w:p w:rsidR="00A1126E" w:rsidRDefault="00A1126E" w:rsidP="00E23BD6">
      <w:pPr>
        <w:pStyle w:val="2"/>
        <w:ind w:firstLine="880"/>
      </w:pPr>
    </w:p>
    <w:p w:rsidR="00A1126E" w:rsidRDefault="00A1126E">
      <w:pPr>
        <w:pStyle w:val="Style3"/>
      </w:pPr>
    </w:p>
    <w:p w:rsidR="00A1126E" w:rsidRDefault="00A1126E">
      <w:pPr>
        <w:widowControl/>
        <w:spacing w:line="360" w:lineRule="auto"/>
        <w:jc w:val="left"/>
        <w:rPr>
          <w:rFonts w:ascii="宋体" w:hAnsi="宋体" w:cs="宋体"/>
        </w:rPr>
      </w:pPr>
    </w:p>
    <w:p w:rsidR="00A1126E" w:rsidRDefault="00A1126E">
      <w:pPr>
        <w:pStyle w:val="Style3"/>
      </w:pPr>
    </w:p>
    <w:p w:rsidR="00A1126E" w:rsidRDefault="00A1126E">
      <w:pPr>
        <w:pStyle w:val="a6"/>
        <w:spacing w:line="360" w:lineRule="auto"/>
        <w:jc w:val="left"/>
        <w:rPr>
          <w:rFonts w:eastAsia="宋体" w:hAnsi="宋体"/>
          <w:sz w:val="24"/>
        </w:rPr>
      </w:pPr>
    </w:p>
    <w:p w:rsidR="00A1126E" w:rsidRDefault="00A1126E">
      <w:pPr>
        <w:pStyle w:val="a6"/>
        <w:spacing w:line="360" w:lineRule="auto"/>
        <w:jc w:val="left"/>
        <w:rPr>
          <w:rFonts w:eastAsia="宋体" w:hAnsi="宋体"/>
          <w:sz w:val="24"/>
        </w:rPr>
      </w:pPr>
    </w:p>
    <w:p w:rsidR="00A1126E" w:rsidRDefault="00A1126E">
      <w:pPr>
        <w:pStyle w:val="a6"/>
        <w:spacing w:line="360" w:lineRule="auto"/>
        <w:jc w:val="left"/>
        <w:rPr>
          <w:rFonts w:eastAsia="宋体" w:hAnsi="宋体"/>
          <w:sz w:val="24"/>
        </w:rPr>
      </w:pPr>
    </w:p>
    <w:p w:rsidR="00A1126E" w:rsidRDefault="00DD1667">
      <w:pPr>
        <w:pStyle w:val="a6"/>
        <w:spacing w:line="360" w:lineRule="auto"/>
        <w:jc w:val="left"/>
        <w:rPr>
          <w:rFonts w:eastAsia="宋体" w:hAnsi="宋体" w:cs="Times New Roman"/>
          <w:sz w:val="28"/>
          <w:szCs w:val="28"/>
          <w:shd w:val="clear" w:color="auto" w:fill="FFFFFF"/>
        </w:rPr>
      </w:pPr>
      <w:r>
        <w:rPr>
          <w:rFonts w:eastAsia="宋体" w:hAnsi="宋体" w:hint="eastAsia"/>
          <w:sz w:val="24"/>
        </w:rPr>
        <w:t>附件三</w:t>
      </w:r>
    </w:p>
    <w:p w:rsidR="00A1126E" w:rsidRDefault="00DD1667">
      <w:pPr>
        <w:pStyle w:val="ab"/>
        <w:ind w:firstLineChars="0" w:firstLine="0"/>
        <w:jc w:val="center"/>
        <w:rPr>
          <w:rFonts w:ascii="宋体"/>
          <w:spacing w:val="0"/>
          <w:kern w:val="2"/>
          <w:sz w:val="28"/>
          <w:szCs w:val="28"/>
        </w:rPr>
      </w:pPr>
      <w:r>
        <w:rPr>
          <w:rFonts w:ascii="宋体" w:hAnsi="宋体" w:cs="宋体" w:hint="eastAsia"/>
          <w:spacing w:val="0"/>
          <w:kern w:val="2"/>
          <w:sz w:val="28"/>
          <w:szCs w:val="28"/>
        </w:rPr>
        <w:t>报价表</w:t>
      </w:r>
    </w:p>
    <w:p w:rsidR="00A1126E" w:rsidRDefault="00DD1667">
      <w:pPr>
        <w:pStyle w:val="ab"/>
        <w:ind w:firstLineChars="0" w:firstLine="0"/>
        <w:jc w:val="left"/>
        <w:rPr>
          <w:rFonts w:ascii="宋体"/>
          <w:spacing w:val="0"/>
          <w:kern w:val="2"/>
          <w:sz w:val="28"/>
          <w:szCs w:val="28"/>
        </w:rPr>
      </w:pPr>
      <w:r>
        <w:rPr>
          <w:rFonts w:ascii="宋体" w:hAnsi="宋体" w:cs="宋体" w:hint="eastAsia"/>
          <w:sz w:val="21"/>
          <w:szCs w:val="21"/>
        </w:rPr>
        <w:t>项目名称：</w:t>
      </w:r>
      <w:r>
        <w:rPr>
          <w:rFonts w:ascii="宋体" w:hAnsi="宋体" w:cs="宋体" w:hint="eastAsia"/>
          <w:sz w:val="21"/>
          <w:szCs w:val="21"/>
          <w:u w:val="single"/>
        </w:rPr>
        <w:t>2023年度岭南街道零星修缮工程</w:t>
      </w:r>
    </w:p>
    <w:tbl>
      <w:tblPr>
        <w:tblW w:w="9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2575"/>
        <w:gridCol w:w="1745"/>
        <w:gridCol w:w="2449"/>
        <w:gridCol w:w="1540"/>
      </w:tblGrid>
      <w:tr w:rsidR="00A1126E">
        <w:trPr>
          <w:trHeight w:val="607"/>
          <w:jc w:val="center"/>
        </w:trPr>
        <w:tc>
          <w:tcPr>
            <w:tcW w:w="1008" w:type="dxa"/>
            <w:noWrap/>
            <w:vAlign w:val="center"/>
          </w:tcPr>
          <w:p w:rsidR="00A1126E" w:rsidRDefault="00DD1667">
            <w:pPr>
              <w:adjustRightInd w:val="0"/>
              <w:snapToGrid w:val="0"/>
              <w:spacing w:line="360" w:lineRule="auto"/>
              <w:jc w:val="center"/>
              <w:rPr>
                <w:rFonts w:ascii="宋体"/>
                <w:sz w:val="24"/>
              </w:rPr>
            </w:pPr>
            <w:r>
              <w:rPr>
                <w:rFonts w:ascii="宋体" w:hAnsi="宋体" w:cs="宋体" w:hint="eastAsia"/>
                <w:sz w:val="24"/>
              </w:rPr>
              <w:t>序号</w:t>
            </w:r>
          </w:p>
        </w:tc>
        <w:tc>
          <w:tcPr>
            <w:tcW w:w="2575" w:type="dxa"/>
            <w:noWrap/>
            <w:vAlign w:val="center"/>
          </w:tcPr>
          <w:p w:rsidR="00A1126E" w:rsidRDefault="00DD1667">
            <w:pPr>
              <w:adjustRightInd w:val="0"/>
              <w:snapToGrid w:val="0"/>
              <w:spacing w:line="360" w:lineRule="auto"/>
              <w:jc w:val="center"/>
              <w:rPr>
                <w:rFonts w:ascii="宋体"/>
                <w:sz w:val="24"/>
              </w:rPr>
            </w:pPr>
            <w:r>
              <w:rPr>
                <w:rFonts w:ascii="宋体" w:hAnsi="宋体" w:cs="宋体" w:hint="eastAsia"/>
                <w:sz w:val="24"/>
              </w:rPr>
              <w:t>服务项目名称</w:t>
            </w:r>
          </w:p>
        </w:tc>
        <w:tc>
          <w:tcPr>
            <w:tcW w:w="1745" w:type="dxa"/>
            <w:noWrap/>
            <w:vAlign w:val="center"/>
          </w:tcPr>
          <w:p w:rsidR="00A1126E" w:rsidRDefault="00DD1667">
            <w:pPr>
              <w:adjustRightInd w:val="0"/>
              <w:snapToGrid w:val="0"/>
              <w:spacing w:line="360" w:lineRule="auto"/>
              <w:jc w:val="center"/>
              <w:rPr>
                <w:rFonts w:ascii="宋体"/>
                <w:sz w:val="24"/>
              </w:rPr>
            </w:pPr>
            <w:r>
              <w:rPr>
                <w:rFonts w:ascii="宋体" w:hAnsi="宋体" w:cs="宋体" w:hint="eastAsia"/>
                <w:sz w:val="24"/>
              </w:rPr>
              <w:t>报价最高限价（万元）</w:t>
            </w:r>
          </w:p>
        </w:tc>
        <w:tc>
          <w:tcPr>
            <w:tcW w:w="2449" w:type="dxa"/>
            <w:noWrap/>
            <w:vAlign w:val="center"/>
          </w:tcPr>
          <w:p w:rsidR="00A1126E" w:rsidRDefault="00DD1667">
            <w:pPr>
              <w:adjustRightInd w:val="0"/>
              <w:snapToGrid w:val="0"/>
              <w:spacing w:line="360" w:lineRule="auto"/>
              <w:jc w:val="center"/>
              <w:rPr>
                <w:rFonts w:ascii="宋体"/>
                <w:sz w:val="24"/>
              </w:rPr>
            </w:pPr>
            <w:r>
              <w:rPr>
                <w:rFonts w:ascii="宋体" w:hAnsi="宋体" w:cs="宋体" w:hint="eastAsia"/>
                <w:sz w:val="24"/>
              </w:rPr>
              <w:t>报价（万元）</w:t>
            </w:r>
          </w:p>
        </w:tc>
        <w:tc>
          <w:tcPr>
            <w:tcW w:w="1540" w:type="dxa"/>
            <w:noWrap/>
            <w:vAlign w:val="center"/>
          </w:tcPr>
          <w:p w:rsidR="00A1126E" w:rsidRDefault="00DD1667">
            <w:pPr>
              <w:adjustRightInd w:val="0"/>
              <w:snapToGrid w:val="0"/>
              <w:spacing w:line="360" w:lineRule="auto"/>
              <w:jc w:val="center"/>
              <w:rPr>
                <w:rFonts w:ascii="宋体"/>
                <w:sz w:val="24"/>
              </w:rPr>
            </w:pPr>
            <w:r>
              <w:rPr>
                <w:rFonts w:ascii="宋体" w:hAnsi="宋体" w:cs="宋体" w:hint="eastAsia"/>
                <w:sz w:val="24"/>
              </w:rPr>
              <w:t>备注</w:t>
            </w:r>
          </w:p>
        </w:tc>
      </w:tr>
      <w:tr w:rsidR="00A1126E">
        <w:trPr>
          <w:trHeight w:hRule="exact" w:val="1270"/>
          <w:jc w:val="center"/>
        </w:trPr>
        <w:tc>
          <w:tcPr>
            <w:tcW w:w="1008" w:type="dxa"/>
            <w:noWrap/>
            <w:vAlign w:val="center"/>
          </w:tcPr>
          <w:p w:rsidR="00A1126E" w:rsidRDefault="00DD1667">
            <w:pPr>
              <w:adjustRightInd w:val="0"/>
              <w:snapToGrid w:val="0"/>
              <w:spacing w:line="360" w:lineRule="auto"/>
              <w:jc w:val="center"/>
              <w:rPr>
                <w:rFonts w:ascii="宋体" w:hAnsi="宋体" w:cs="宋体"/>
                <w:sz w:val="24"/>
              </w:rPr>
            </w:pPr>
            <w:r>
              <w:rPr>
                <w:rFonts w:ascii="宋体" w:hAnsi="宋体" w:cs="宋体"/>
                <w:sz w:val="24"/>
              </w:rPr>
              <w:t>1</w:t>
            </w:r>
          </w:p>
        </w:tc>
        <w:tc>
          <w:tcPr>
            <w:tcW w:w="2575" w:type="dxa"/>
            <w:noWrap/>
            <w:vAlign w:val="center"/>
          </w:tcPr>
          <w:p w:rsidR="00A1126E" w:rsidRDefault="00DD1667">
            <w:pPr>
              <w:adjustRightInd w:val="0"/>
              <w:snapToGrid w:val="0"/>
              <w:spacing w:after="120" w:line="360" w:lineRule="auto"/>
              <w:jc w:val="center"/>
              <w:rPr>
                <w:rFonts w:ascii="宋体"/>
              </w:rPr>
            </w:pPr>
            <w:r>
              <w:rPr>
                <w:rFonts w:ascii="宋体" w:hAnsi="宋体" w:cs="宋体" w:hint="eastAsia"/>
                <w:sz w:val="24"/>
                <w:u w:val="single"/>
              </w:rPr>
              <w:t>2023年度岭南街道零星修缮工程</w:t>
            </w:r>
          </w:p>
        </w:tc>
        <w:tc>
          <w:tcPr>
            <w:tcW w:w="1745" w:type="dxa"/>
            <w:noWrap/>
            <w:vAlign w:val="center"/>
          </w:tcPr>
          <w:p w:rsidR="00A1126E" w:rsidRDefault="00DD1667">
            <w:pPr>
              <w:adjustRightInd w:val="0"/>
              <w:snapToGrid w:val="0"/>
              <w:spacing w:after="120" w:line="360" w:lineRule="auto"/>
              <w:jc w:val="center"/>
              <w:rPr>
                <w:rFonts w:ascii="宋体"/>
                <w:sz w:val="24"/>
              </w:rPr>
            </w:pPr>
            <w:r>
              <w:rPr>
                <w:rFonts w:ascii="宋体" w:hint="eastAsia"/>
                <w:sz w:val="24"/>
              </w:rPr>
              <w:t>80</w:t>
            </w:r>
          </w:p>
        </w:tc>
        <w:tc>
          <w:tcPr>
            <w:tcW w:w="2449" w:type="dxa"/>
            <w:noWrap/>
            <w:vAlign w:val="center"/>
          </w:tcPr>
          <w:p w:rsidR="00A1126E" w:rsidRDefault="00A1126E">
            <w:pPr>
              <w:keepNext/>
              <w:keepLines/>
              <w:spacing w:before="340" w:after="330" w:line="360" w:lineRule="auto"/>
              <w:jc w:val="center"/>
              <w:outlineLvl w:val="0"/>
              <w:rPr>
                <w:rFonts w:ascii="宋体"/>
                <w:sz w:val="24"/>
              </w:rPr>
            </w:pPr>
          </w:p>
        </w:tc>
        <w:tc>
          <w:tcPr>
            <w:tcW w:w="1540" w:type="dxa"/>
            <w:noWrap/>
            <w:vAlign w:val="center"/>
          </w:tcPr>
          <w:p w:rsidR="00A1126E" w:rsidRDefault="00A1126E">
            <w:pPr>
              <w:adjustRightInd w:val="0"/>
              <w:snapToGrid w:val="0"/>
              <w:spacing w:after="120" w:line="360" w:lineRule="auto"/>
              <w:jc w:val="center"/>
              <w:rPr>
                <w:rFonts w:ascii="宋体"/>
                <w:sz w:val="24"/>
              </w:rPr>
            </w:pPr>
          </w:p>
        </w:tc>
      </w:tr>
      <w:tr w:rsidR="00A1126E">
        <w:trPr>
          <w:trHeight w:hRule="exact" w:val="1020"/>
          <w:jc w:val="center"/>
        </w:trPr>
        <w:tc>
          <w:tcPr>
            <w:tcW w:w="1008" w:type="dxa"/>
            <w:noWrap/>
            <w:vAlign w:val="center"/>
          </w:tcPr>
          <w:p w:rsidR="00A1126E" w:rsidRDefault="00A1126E">
            <w:pPr>
              <w:adjustRightInd w:val="0"/>
              <w:snapToGrid w:val="0"/>
              <w:spacing w:after="120" w:line="360" w:lineRule="auto"/>
              <w:jc w:val="center"/>
              <w:rPr>
                <w:rFonts w:ascii="宋体"/>
                <w:sz w:val="24"/>
              </w:rPr>
            </w:pPr>
          </w:p>
        </w:tc>
        <w:tc>
          <w:tcPr>
            <w:tcW w:w="4320" w:type="dxa"/>
            <w:gridSpan w:val="2"/>
            <w:noWrap/>
            <w:vAlign w:val="center"/>
          </w:tcPr>
          <w:p w:rsidR="00A1126E" w:rsidRDefault="00DD1667">
            <w:pPr>
              <w:adjustRightInd w:val="0"/>
              <w:snapToGrid w:val="0"/>
              <w:spacing w:after="120" w:line="360" w:lineRule="auto"/>
              <w:jc w:val="center"/>
              <w:rPr>
                <w:rFonts w:ascii="宋体"/>
                <w:b/>
                <w:bCs/>
                <w:sz w:val="24"/>
              </w:rPr>
            </w:pPr>
            <w:r>
              <w:rPr>
                <w:rFonts w:ascii="宋体" w:hAnsi="宋体" w:cs="宋体" w:hint="eastAsia"/>
                <w:b/>
                <w:bCs/>
                <w:sz w:val="24"/>
              </w:rPr>
              <w:t>总报价（单位：人民币元）</w:t>
            </w:r>
          </w:p>
        </w:tc>
        <w:tc>
          <w:tcPr>
            <w:tcW w:w="2449" w:type="dxa"/>
            <w:noWrap/>
            <w:vAlign w:val="center"/>
          </w:tcPr>
          <w:p w:rsidR="00A1126E" w:rsidRDefault="00DD1667" w:rsidP="00277B75">
            <w:pPr>
              <w:pStyle w:val="a9"/>
              <w:adjustRightInd w:val="0"/>
              <w:snapToGrid w:val="0"/>
              <w:spacing w:afterLines="50" w:line="360" w:lineRule="auto"/>
              <w:rPr>
                <w:rFonts w:ascii="宋体"/>
                <w:sz w:val="24"/>
              </w:rPr>
            </w:pPr>
            <w:r>
              <w:rPr>
                <w:rFonts w:ascii="宋体" w:hAnsi="宋体" w:cs="宋体" w:hint="eastAsia"/>
                <w:sz w:val="24"/>
              </w:rPr>
              <w:t>大写：</w:t>
            </w:r>
          </w:p>
          <w:p w:rsidR="00A1126E" w:rsidRDefault="00DD1667">
            <w:pPr>
              <w:spacing w:line="360" w:lineRule="auto"/>
              <w:rPr>
                <w:rFonts w:ascii="宋体"/>
                <w:sz w:val="24"/>
              </w:rPr>
            </w:pPr>
            <w:r>
              <w:rPr>
                <w:rFonts w:ascii="宋体" w:hAnsi="宋体" w:cs="宋体" w:hint="eastAsia"/>
                <w:sz w:val="24"/>
              </w:rPr>
              <w:t>小写：</w:t>
            </w:r>
          </w:p>
        </w:tc>
        <w:tc>
          <w:tcPr>
            <w:tcW w:w="1540" w:type="dxa"/>
            <w:noWrap/>
            <w:vAlign w:val="center"/>
          </w:tcPr>
          <w:p w:rsidR="00A1126E" w:rsidRDefault="00A1126E">
            <w:pPr>
              <w:keepNext/>
              <w:keepLines/>
              <w:adjustRightInd w:val="0"/>
              <w:snapToGrid w:val="0"/>
              <w:spacing w:before="260" w:after="260" w:line="360" w:lineRule="auto"/>
              <w:outlineLvl w:val="2"/>
              <w:rPr>
                <w:rFonts w:ascii="宋体"/>
                <w:sz w:val="24"/>
              </w:rPr>
            </w:pPr>
          </w:p>
        </w:tc>
      </w:tr>
    </w:tbl>
    <w:p w:rsidR="00A1126E" w:rsidRDefault="00DD1667">
      <w:pPr>
        <w:spacing w:line="360" w:lineRule="auto"/>
        <w:jc w:val="left"/>
        <w:rPr>
          <w:rFonts w:ascii="宋体" w:hAnsi="宋体" w:cs="宋体"/>
          <w:sz w:val="24"/>
        </w:rPr>
      </w:pPr>
      <w:r>
        <w:rPr>
          <w:rFonts w:ascii="宋体" w:hAnsi="宋体" w:cs="宋体" w:hint="eastAsia"/>
          <w:sz w:val="24"/>
        </w:rPr>
        <w:t>注：（1）总价为人民币报价。（保留小数点后三位，第四位小数四舍五入）</w:t>
      </w:r>
    </w:p>
    <w:p w:rsidR="00A1126E" w:rsidRDefault="00DD1667">
      <w:pPr>
        <w:spacing w:line="360" w:lineRule="auto"/>
        <w:ind w:leftChars="228" w:left="719" w:hangingChars="100" w:hanging="240"/>
        <w:rPr>
          <w:rFonts w:ascii="宋体" w:hAnsi="宋体" w:cs="宋体"/>
          <w:sz w:val="24"/>
        </w:rPr>
      </w:pPr>
      <w:r>
        <w:rPr>
          <w:rFonts w:ascii="宋体" w:hAnsi="宋体" w:cs="宋体" w:hint="eastAsia"/>
          <w:sz w:val="24"/>
        </w:rPr>
        <w:t>（2）若小写表示的金额和用大写表示的金额不一致，以大写表示的金额为准。</w:t>
      </w:r>
    </w:p>
    <w:p w:rsidR="00A1126E" w:rsidRDefault="00A1126E" w:rsidP="00E23BD6">
      <w:pPr>
        <w:tabs>
          <w:tab w:val="left" w:pos="13320"/>
        </w:tabs>
        <w:snapToGrid w:val="0"/>
        <w:spacing w:line="360" w:lineRule="auto"/>
        <w:ind w:leftChars="342" w:left="718" w:right="-52" w:firstLineChars="999" w:firstLine="2398"/>
        <w:rPr>
          <w:rFonts w:ascii="宋体"/>
          <w:sz w:val="24"/>
        </w:rPr>
      </w:pPr>
    </w:p>
    <w:p w:rsidR="00A1126E" w:rsidRDefault="00A1126E" w:rsidP="00E23BD6">
      <w:pPr>
        <w:tabs>
          <w:tab w:val="left" w:pos="13320"/>
        </w:tabs>
        <w:snapToGrid w:val="0"/>
        <w:spacing w:line="360" w:lineRule="auto"/>
        <w:ind w:leftChars="342" w:left="718" w:right="-52" w:firstLineChars="999" w:firstLine="2398"/>
        <w:rPr>
          <w:rFonts w:ascii="宋体"/>
          <w:sz w:val="24"/>
        </w:rPr>
      </w:pPr>
    </w:p>
    <w:p w:rsidR="00A1126E" w:rsidRDefault="00DD1667" w:rsidP="00E23BD6">
      <w:pPr>
        <w:tabs>
          <w:tab w:val="left" w:pos="13320"/>
        </w:tabs>
        <w:snapToGrid w:val="0"/>
        <w:spacing w:line="360" w:lineRule="auto"/>
        <w:ind w:leftChars="342" w:left="718" w:right="-52" w:firstLineChars="999" w:firstLine="2398"/>
        <w:rPr>
          <w:rFonts w:ascii="宋体" w:hAnsi="宋体" w:cs="宋体"/>
          <w:sz w:val="24"/>
          <w:u w:val="single"/>
        </w:rPr>
      </w:pPr>
      <w:r>
        <w:rPr>
          <w:rFonts w:ascii="宋体" w:hAnsi="宋体" w:cs="宋体" w:hint="eastAsia"/>
          <w:sz w:val="24"/>
        </w:rPr>
        <w:t>报价人（法人公章）：</w:t>
      </w:r>
      <w:r>
        <w:rPr>
          <w:rFonts w:ascii="宋体" w:hAnsi="宋体" w:cs="宋体"/>
          <w:sz w:val="24"/>
          <w:u w:val="single"/>
        </w:rPr>
        <w:t xml:space="preserve">                        </w:t>
      </w:r>
    </w:p>
    <w:p w:rsidR="00A1126E" w:rsidRDefault="00DD1667" w:rsidP="00E23BD6">
      <w:pPr>
        <w:tabs>
          <w:tab w:val="left" w:pos="13320"/>
        </w:tabs>
        <w:snapToGrid w:val="0"/>
        <w:spacing w:line="360" w:lineRule="auto"/>
        <w:ind w:leftChars="342" w:left="718" w:right="-52" w:firstLineChars="999" w:firstLine="2398"/>
        <w:rPr>
          <w:rFonts w:ascii="宋体" w:hAnsi="宋体" w:cs="宋体"/>
          <w:sz w:val="24"/>
          <w:u w:val="single"/>
        </w:rPr>
      </w:pPr>
      <w:r>
        <w:rPr>
          <w:rFonts w:ascii="宋体" w:hAnsi="宋体" w:cs="宋体" w:hint="eastAsia"/>
          <w:sz w:val="24"/>
        </w:rPr>
        <w:t>法定代表人或授权代表（签字或盖章）：</w:t>
      </w:r>
      <w:r>
        <w:rPr>
          <w:rFonts w:ascii="宋体" w:hAnsi="宋体" w:cs="宋体"/>
          <w:sz w:val="24"/>
          <w:u w:val="single"/>
        </w:rPr>
        <w:t xml:space="preserve">        </w:t>
      </w:r>
    </w:p>
    <w:p w:rsidR="00A1126E" w:rsidRDefault="00DD1667">
      <w:pPr>
        <w:pStyle w:val="a6"/>
        <w:adjustRightInd w:val="0"/>
        <w:snapToGrid w:val="0"/>
        <w:spacing w:line="360" w:lineRule="auto"/>
        <w:jc w:val="center"/>
        <w:rPr>
          <w:rFonts w:eastAsia="宋体" w:hAnsi="宋体" w:cs="Times New Roman"/>
          <w:sz w:val="24"/>
        </w:rPr>
      </w:pPr>
      <w:r>
        <w:rPr>
          <w:rFonts w:eastAsia="宋体" w:hAnsi="宋体"/>
          <w:sz w:val="24"/>
        </w:rPr>
        <w:t xml:space="preserve">            </w:t>
      </w:r>
      <w:r>
        <w:rPr>
          <w:rFonts w:eastAsia="宋体" w:hAnsi="宋体" w:hint="eastAsia"/>
          <w:sz w:val="24"/>
        </w:rPr>
        <w:t>日期：</w:t>
      </w:r>
      <w:r>
        <w:rPr>
          <w:rFonts w:eastAsia="宋体" w:hAnsi="宋体"/>
          <w:sz w:val="24"/>
        </w:rPr>
        <w:t>_____</w:t>
      </w:r>
      <w:r>
        <w:rPr>
          <w:rFonts w:eastAsia="宋体" w:hAnsi="宋体" w:hint="eastAsia"/>
          <w:sz w:val="24"/>
        </w:rPr>
        <w:t>年</w:t>
      </w:r>
      <w:r>
        <w:rPr>
          <w:rFonts w:eastAsia="宋体" w:hAnsi="宋体"/>
          <w:sz w:val="24"/>
        </w:rPr>
        <w:t>______</w:t>
      </w:r>
      <w:r>
        <w:rPr>
          <w:rFonts w:eastAsia="宋体" w:hAnsi="宋体" w:hint="eastAsia"/>
          <w:sz w:val="24"/>
        </w:rPr>
        <w:t>月</w:t>
      </w:r>
      <w:r>
        <w:rPr>
          <w:rFonts w:eastAsia="宋体" w:hAnsi="宋体"/>
          <w:sz w:val="24"/>
        </w:rPr>
        <w:t>______</w:t>
      </w:r>
      <w:r>
        <w:rPr>
          <w:rFonts w:eastAsia="宋体" w:hAnsi="宋体" w:hint="eastAsia"/>
          <w:sz w:val="24"/>
        </w:rPr>
        <w:t>日</w:t>
      </w:r>
    </w:p>
    <w:p w:rsidR="00A1126E" w:rsidRDefault="00A1126E">
      <w:pPr>
        <w:pStyle w:val="a6"/>
        <w:spacing w:line="360" w:lineRule="auto"/>
        <w:jc w:val="left"/>
        <w:rPr>
          <w:rFonts w:eastAsia="宋体" w:hAnsi="宋体" w:cs="Times New Roman"/>
          <w:sz w:val="24"/>
        </w:rPr>
        <w:sectPr w:rsidR="00A1126E">
          <w:pgSz w:w="11906" w:h="16838"/>
          <w:pgMar w:top="1440" w:right="1800" w:bottom="1440" w:left="1800" w:header="851" w:footer="992" w:gutter="0"/>
          <w:cols w:space="720"/>
          <w:docGrid w:type="lines" w:linePitch="312"/>
        </w:sectPr>
      </w:pPr>
    </w:p>
    <w:p w:rsidR="00A1126E" w:rsidRDefault="00DD1667">
      <w:pPr>
        <w:pStyle w:val="a6"/>
        <w:spacing w:line="360" w:lineRule="auto"/>
        <w:jc w:val="left"/>
        <w:rPr>
          <w:rFonts w:eastAsia="宋体" w:hAnsi="宋体" w:cs="Times New Roman"/>
          <w:b/>
          <w:bCs/>
          <w:sz w:val="24"/>
        </w:rPr>
      </w:pPr>
      <w:r>
        <w:rPr>
          <w:rFonts w:eastAsia="宋体" w:hAnsi="宋体" w:hint="eastAsia"/>
          <w:sz w:val="24"/>
        </w:rPr>
        <w:lastRenderedPageBreak/>
        <w:t>附件四</w:t>
      </w:r>
    </w:p>
    <w:p w:rsidR="00A1126E" w:rsidRDefault="00A1126E">
      <w:pPr>
        <w:pStyle w:val="a6"/>
        <w:adjustRightInd w:val="0"/>
        <w:snapToGrid w:val="0"/>
        <w:spacing w:line="360" w:lineRule="auto"/>
        <w:jc w:val="center"/>
        <w:rPr>
          <w:rFonts w:eastAsia="宋体" w:hAnsi="宋体" w:cs="Times New Roman"/>
          <w:b/>
          <w:bCs/>
          <w:sz w:val="24"/>
        </w:rPr>
      </w:pPr>
    </w:p>
    <w:p w:rsidR="00A1126E" w:rsidRDefault="00DD1667">
      <w:pPr>
        <w:pStyle w:val="a6"/>
        <w:adjustRightInd w:val="0"/>
        <w:snapToGrid w:val="0"/>
        <w:spacing w:line="360" w:lineRule="auto"/>
        <w:jc w:val="center"/>
        <w:rPr>
          <w:rFonts w:eastAsia="宋体" w:hAnsi="宋体" w:cs="Times New Roman"/>
          <w:b/>
          <w:bCs/>
          <w:sz w:val="24"/>
        </w:rPr>
      </w:pPr>
      <w:r>
        <w:rPr>
          <w:rFonts w:eastAsia="宋体" w:hAnsi="宋体" w:hint="eastAsia"/>
          <w:b/>
          <w:bCs/>
          <w:sz w:val="24"/>
        </w:rPr>
        <w:t>同类业绩情况汇总表</w:t>
      </w:r>
    </w:p>
    <w:p w:rsidR="00A1126E" w:rsidRDefault="00DD1667">
      <w:pPr>
        <w:pStyle w:val="a6"/>
        <w:adjustRightInd w:val="0"/>
        <w:snapToGrid w:val="0"/>
        <w:spacing w:line="360" w:lineRule="auto"/>
        <w:jc w:val="center"/>
        <w:rPr>
          <w:rFonts w:eastAsia="宋体" w:hAnsi="宋体" w:cs="Times New Roman"/>
          <w:b/>
          <w:bCs/>
          <w:sz w:val="24"/>
        </w:rPr>
      </w:pPr>
      <w:r>
        <w:rPr>
          <w:rFonts w:eastAsia="宋体" w:hAnsi="宋体" w:hint="eastAsia"/>
          <w:b/>
          <w:bCs/>
          <w:sz w:val="24"/>
        </w:rPr>
        <w:t>（</w:t>
      </w:r>
      <w:r>
        <w:rPr>
          <w:rFonts w:eastAsia="宋体" w:hAnsi="宋体"/>
          <w:b/>
          <w:bCs/>
          <w:sz w:val="24"/>
        </w:rPr>
        <w:t>20</w:t>
      </w:r>
      <w:r>
        <w:rPr>
          <w:rFonts w:eastAsia="宋体" w:hAnsi="宋体" w:hint="eastAsia"/>
          <w:b/>
          <w:bCs/>
          <w:sz w:val="24"/>
        </w:rPr>
        <w:t>20年</w:t>
      </w:r>
      <w:r>
        <w:rPr>
          <w:rFonts w:eastAsia="宋体" w:hAnsi="宋体"/>
          <w:b/>
          <w:bCs/>
          <w:sz w:val="24"/>
        </w:rPr>
        <w:t>1</w:t>
      </w:r>
      <w:r>
        <w:rPr>
          <w:rFonts w:eastAsia="宋体" w:hAnsi="宋体" w:hint="eastAsia"/>
          <w:b/>
          <w:bCs/>
          <w:sz w:val="24"/>
        </w:rPr>
        <w:t>月</w:t>
      </w:r>
      <w:r>
        <w:rPr>
          <w:rFonts w:eastAsia="宋体" w:hAnsi="宋体"/>
          <w:b/>
          <w:bCs/>
          <w:sz w:val="24"/>
        </w:rPr>
        <w:t>1</w:t>
      </w:r>
      <w:r>
        <w:rPr>
          <w:rFonts w:eastAsia="宋体" w:hAnsi="宋体" w:hint="eastAsia"/>
          <w:b/>
          <w:bCs/>
          <w:sz w:val="24"/>
        </w:rPr>
        <w:t>日至今）</w:t>
      </w:r>
    </w:p>
    <w:p w:rsidR="00A1126E" w:rsidRDefault="00DD1667">
      <w:pPr>
        <w:pStyle w:val="a6"/>
        <w:adjustRightInd w:val="0"/>
        <w:snapToGrid w:val="0"/>
        <w:spacing w:line="360" w:lineRule="auto"/>
        <w:jc w:val="left"/>
        <w:rPr>
          <w:rFonts w:eastAsia="宋体" w:hAnsi="宋体" w:cs="Times New Roman"/>
          <w:b/>
          <w:bCs/>
          <w:sz w:val="24"/>
        </w:rPr>
      </w:pPr>
      <w:r>
        <w:rPr>
          <w:rFonts w:eastAsia="宋体" w:hAnsi="宋体" w:hint="eastAsia"/>
        </w:rPr>
        <w:t>项目名称：</w:t>
      </w:r>
      <w:r>
        <w:rPr>
          <w:rFonts w:hAnsi="宋体" w:hint="eastAsia"/>
          <w:szCs w:val="21"/>
          <w:u w:val="single"/>
        </w:rPr>
        <w:t>2023年度岭南街道零星修缮工程</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304"/>
        <w:gridCol w:w="1247"/>
        <w:gridCol w:w="1559"/>
        <w:gridCol w:w="2268"/>
        <w:gridCol w:w="1616"/>
      </w:tblGrid>
      <w:tr w:rsidR="00A1126E">
        <w:trPr>
          <w:trHeight w:val="851"/>
          <w:jc w:val="center"/>
        </w:trPr>
        <w:tc>
          <w:tcPr>
            <w:tcW w:w="534" w:type="dxa"/>
            <w:vAlign w:val="center"/>
          </w:tcPr>
          <w:p w:rsidR="00A1126E" w:rsidRDefault="00DD1667">
            <w:pPr>
              <w:spacing w:line="360" w:lineRule="auto"/>
              <w:jc w:val="center"/>
              <w:rPr>
                <w:rFonts w:ascii="宋体"/>
                <w:b/>
                <w:bCs/>
                <w:sz w:val="24"/>
              </w:rPr>
            </w:pPr>
            <w:r>
              <w:rPr>
                <w:rFonts w:ascii="宋体" w:hAnsi="宋体" w:cs="宋体" w:hint="eastAsia"/>
                <w:b/>
                <w:bCs/>
                <w:sz w:val="24"/>
              </w:rPr>
              <w:t>序号</w:t>
            </w:r>
          </w:p>
        </w:tc>
        <w:tc>
          <w:tcPr>
            <w:tcW w:w="1304" w:type="dxa"/>
            <w:vAlign w:val="center"/>
          </w:tcPr>
          <w:p w:rsidR="00A1126E" w:rsidRDefault="00DD1667">
            <w:pPr>
              <w:spacing w:line="360" w:lineRule="auto"/>
              <w:jc w:val="center"/>
              <w:rPr>
                <w:rFonts w:ascii="宋体"/>
                <w:b/>
                <w:bCs/>
                <w:sz w:val="24"/>
              </w:rPr>
            </w:pPr>
            <w:r>
              <w:rPr>
                <w:rFonts w:ascii="宋体" w:hAnsi="宋体" w:cs="宋体" w:hint="eastAsia"/>
                <w:b/>
                <w:bCs/>
                <w:sz w:val="24"/>
              </w:rPr>
              <w:t>项目名称</w:t>
            </w:r>
          </w:p>
        </w:tc>
        <w:tc>
          <w:tcPr>
            <w:tcW w:w="1247" w:type="dxa"/>
            <w:vAlign w:val="center"/>
          </w:tcPr>
          <w:p w:rsidR="00A1126E" w:rsidRDefault="00DD1667">
            <w:pPr>
              <w:spacing w:line="360" w:lineRule="auto"/>
              <w:jc w:val="center"/>
              <w:rPr>
                <w:rFonts w:ascii="宋体"/>
                <w:b/>
                <w:bCs/>
                <w:sz w:val="24"/>
              </w:rPr>
            </w:pPr>
            <w:r>
              <w:rPr>
                <w:rFonts w:ascii="宋体" w:hAnsi="宋体" w:cs="宋体" w:hint="eastAsia"/>
                <w:b/>
                <w:bCs/>
                <w:sz w:val="24"/>
              </w:rPr>
              <w:t>项目业主</w:t>
            </w:r>
          </w:p>
        </w:tc>
        <w:tc>
          <w:tcPr>
            <w:tcW w:w="1559" w:type="dxa"/>
            <w:vAlign w:val="center"/>
          </w:tcPr>
          <w:p w:rsidR="00A1126E" w:rsidRDefault="00DD1667">
            <w:pPr>
              <w:spacing w:line="360" w:lineRule="auto"/>
              <w:jc w:val="center"/>
              <w:rPr>
                <w:rFonts w:ascii="宋体"/>
                <w:b/>
                <w:bCs/>
                <w:sz w:val="24"/>
              </w:rPr>
            </w:pPr>
            <w:r>
              <w:rPr>
                <w:rFonts w:ascii="宋体" w:hAnsi="宋体" w:cs="宋体" w:hint="eastAsia"/>
                <w:b/>
                <w:bCs/>
                <w:sz w:val="24"/>
              </w:rPr>
              <w:t>合同价</w:t>
            </w:r>
          </w:p>
          <w:p w:rsidR="00A1126E" w:rsidRDefault="00DD1667">
            <w:pPr>
              <w:spacing w:line="360" w:lineRule="auto"/>
              <w:jc w:val="center"/>
              <w:rPr>
                <w:rFonts w:ascii="宋体"/>
                <w:b/>
                <w:bCs/>
                <w:sz w:val="24"/>
              </w:rPr>
            </w:pPr>
            <w:r>
              <w:rPr>
                <w:rFonts w:ascii="宋体" w:hAnsi="宋体" w:cs="宋体" w:hint="eastAsia"/>
                <w:b/>
                <w:bCs/>
                <w:sz w:val="24"/>
              </w:rPr>
              <w:t>（万元）</w:t>
            </w:r>
          </w:p>
        </w:tc>
        <w:tc>
          <w:tcPr>
            <w:tcW w:w="2268" w:type="dxa"/>
            <w:vAlign w:val="center"/>
          </w:tcPr>
          <w:p w:rsidR="00A1126E" w:rsidRDefault="00DD1667">
            <w:pPr>
              <w:spacing w:line="360" w:lineRule="auto"/>
              <w:jc w:val="center"/>
              <w:rPr>
                <w:rFonts w:ascii="宋体"/>
                <w:b/>
                <w:bCs/>
                <w:sz w:val="24"/>
              </w:rPr>
            </w:pPr>
            <w:r>
              <w:rPr>
                <w:rFonts w:ascii="宋体" w:hAnsi="宋体" w:cs="宋体" w:hint="eastAsia"/>
                <w:b/>
                <w:bCs/>
                <w:sz w:val="24"/>
              </w:rPr>
              <w:t>类型</w:t>
            </w:r>
          </w:p>
        </w:tc>
        <w:tc>
          <w:tcPr>
            <w:tcW w:w="1616" w:type="dxa"/>
            <w:vAlign w:val="center"/>
          </w:tcPr>
          <w:p w:rsidR="00A1126E" w:rsidRDefault="00DD1667">
            <w:pPr>
              <w:spacing w:line="360" w:lineRule="auto"/>
              <w:jc w:val="center"/>
              <w:rPr>
                <w:rFonts w:ascii="宋体"/>
                <w:b/>
                <w:bCs/>
                <w:sz w:val="24"/>
              </w:rPr>
            </w:pPr>
            <w:r>
              <w:rPr>
                <w:rFonts w:ascii="宋体" w:hAnsi="宋体" w:cs="宋体" w:hint="eastAsia"/>
                <w:b/>
                <w:bCs/>
                <w:sz w:val="24"/>
              </w:rPr>
              <w:t>建设单位联系人及电话</w:t>
            </w:r>
          </w:p>
        </w:tc>
      </w:tr>
      <w:tr w:rsidR="00A1126E">
        <w:trPr>
          <w:trHeight w:val="851"/>
          <w:jc w:val="center"/>
        </w:trPr>
        <w:tc>
          <w:tcPr>
            <w:tcW w:w="534" w:type="dxa"/>
            <w:vAlign w:val="center"/>
          </w:tcPr>
          <w:p w:rsidR="00A1126E" w:rsidRDefault="00DD1667">
            <w:pPr>
              <w:spacing w:line="360" w:lineRule="auto"/>
              <w:jc w:val="center"/>
              <w:rPr>
                <w:rFonts w:ascii="宋体"/>
                <w:sz w:val="24"/>
              </w:rPr>
            </w:pPr>
            <w:r>
              <w:rPr>
                <w:rFonts w:ascii="宋体" w:hint="eastAsia"/>
                <w:sz w:val="24"/>
              </w:rPr>
              <w:t>1</w:t>
            </w:r>
          </w:p>
        </w:tc>
        <w:tc>
          <w:tcPr>
            <w:tcW w:w="1304" w:type="dxa"/>
            <w:vAlign w:val="center"/>
          </w:tcPr>
          <w:p w:rsidR="00A1126E" w:rsidRDefault="00A1126E">
            <w:pPr>
              <w:spacing w:line="360" w:lineRule="auto"/>
              <w:jc w:val="center"/>
              <w:rPr>
                <w:rFonts w:ascii="宋体"/>
                <w:sz w:val="24"/>
              </w:rPr>
            </w:pPr>
          </w:p>
        </w:tc>
        <w:tc>
          <w:tcPr>
            <w:tcW w:w="1247" w:type="dxa"/>
            <w:vAlign w:val="center"/>
          </w:tcPr>
          <w:p w:rsidR="00A1126E" w:rsidRDefault="00A1126E">
            <w:pPr>
              <w:spacing w:line="360" w:lineRule="auto"/>
              <w:jc w:val="center"/>
              <w:rPr>
                <w:rFonts w:ascii="宋体"/>
                <w:sz w:val="24"/>
              </w:rPr>
            </w:pPr>
          </w:p>
        </w:tc>
        <w:tc>
          <w:tcPr>
            <w:tcW w:w="1559" w:type="dxa"/>
            <w:vAlign w:val="center"/>
          </w:tcPr>
          <w:p w:rsidR="00A1126E" w:rsidRDefault="00A1126E">
            <w:pPr>
              <w:spacing w:line="360" w:lineRule="auto"/>
              <w:jc w:val="center"/>
              <w:rPr>
                <w:rFonts w:ascii="宋体"/>
                <w:sz w:val="24"/>
              </w:rPr>
            </w:pPr>
          </w:p>
        </w:tc>
        <w:tc>
          <w:tcPr>
            <w:tcW w:w="2268" w:type="dxa"/>
            <w:vAlign w:val="center"/>
          </w:tcPr>
          <w:p w:rsidR="00A1126E" w:rsidRDefault="00A1126E">
            <w:pPr>
              <w:spacing w:line="360" w:lineRule="auto"/>
              <w:jc w:val="center"/>
              <w:rPr>
                <w:rFonts w:ascii="宋体"/>
                <w:sz w:val="24"/>
              </w:rPr>
            </w:pPr>
          </w:p>
        </w:tc>
        <w:tc>
          <w:tcPr>
            <w:tcW w:w="1616" w:type="dxa"/>
            <w:vAlign w:val="center"/>
          </w:tcPr>
          <w:p w:rsidR="00A1126E" w:rsidRDefault="00A1126E">
            <w:pPr>
              <w:spacing w:line="360" w:lineRule="auto"/>
              <w:jc w:val="center"/>
              <w:rPr>
                <w:rFonts w:ascii="宋体"/>
                <w:sz w:val="24"/>
              </w:rPr>
            </w:pPr>
          </w:p>
        </w:tc>
      </w:tr>
      <w:tr w:rsidR="00A1126E">
        <w:trPr>
          <w:trHeight w:val="851"/>
          <w:jc w:val="center"/>
        </w:trPr>
        <w:tc>
          <w:tcPr>
            <w:tcW w:w="534" w:type="dxa"/>
            <w:vAlign w:val="center"/>
          </w:tcPr>
          <w:p w:rsidR="00A1126E" w:rsidRDefault="00DD1667">
            <w:pPr>
              <w:spacing w:line="360" w:lineRule="auto"/>
              <w:jc w:val="center"/>
              <w:rPr>
                <w:rFonts w:ascii="宋体"/>
                <w:sz w:val="24"/>
              </w:rPr>
            </w:pPr>
            <w:r>
              <w:rPr>
                <w:rFonts w:ascii="宋体" w:hint="eastAsia"/>
                <w:sz w:val="24"/>
              </w:rPr>
              <w:t>2</w:t>
            </w:r>
          </w:p>
        </w:tc>
        <w:tc>
          <w:tcPr>
            <w:tcW w:w="1304" w:type="dxa"/>
            <w:vAlign w:val="center"/>
          </w:tcPr>
          <w:p w:rsidR="00A1126E" w:rsidRDefault="00A1126E">
            <w:pPr>
              <w:spacing w:line="360" w:lineRule="auto"/>
              <w:jc w:val="center"/>
              <w:rPr>
                <w:rFonts w:ascii="宋体"/>
                <w:sz w:val="24"/>
              </w:rPr>
            </w:pPr>
          </w:p>
        </w:tc>
        <w:tc>
          <w:tcPr>
            <w:tcW w:w="1247" w:type="dxa"/>
            <w:vAlign w:val="center"/>
          </w:tcPr>
          <w:p w:rsidR="00A1126E" w:rsidRDefault="00A1126E">
            <w:pPr>
              <w:spacing w:line="360" w:lineRule="auto"/>
              <w:jc w:val="center"/>
              <w:rPr>
                <w:rFonts w:ascii="宋体"/>
                <w:sz w:val="24"/>
              </w:rPr>
            </w:pPr>
          </w:p>
        </w:tc>
        <w:tc>
          <w:tcPr>
            <w:tcW w:w="1559" w:type="dxa"/>
            <w:vAlign w:val="center"/>
          </w:tcPr>
          <w:p w:rsidR="00A1126E" w:rsidRDefault="00A1126E">
            <w:pPr>
              <w:spacing w:line="360" w:lineRule="auto"/>
              <w:jc w:val="center"/>
              <w:rPr>
                <w:rFonts w:ascii="宋体"/>
                <w:sz w:val="24"/>
              </w:rPr>
            </w:pPr>
          </w:p>
        </w:tc>
        <w:tc>
          <w:tcPr>
            <w:tcW w:w="2268" w:type="dxa"/>
            <w:vAlign w:val="center"/>
          </w:tcPr>
          <w:p w:rsidR="00A1126E" w:rsidRDefault="00A1126E">
            <w:pPr>
              <w:spacing w:line="360" w:lineRule="auto"/>
              <w:jc w:val="center"/>
              <w:rPr>
                <w:rFonts w:ascii="宋体"/>
                <w:sz w:val="24"/>
              </w:rPr>
            </w:pPr>
          </w:p>
        </w:tc>
        <w:tc>
          <w:tcPr>
            <w:tcW w:w="1616" w:type="dxa"/>
            <w:vAlign w:val="center"/>
          </w:tcPr>
          <w:p w:rsidR="00A1126E" w:rsidRDefault="00A1126E">
            <w:pPr>
              <w:spacing w:line="360" w:lineRule="auto"/>
              <w:jc w:val="center"/>
              <w:rPr>
                <w:rFonts w:ascii="宋体"/>
                <w:sz w:val="24"/>
              </w:rPr>
            </w:pPr>
          </w:p>
        </w:tc>
      </w:tr>
      <w:tr w:rsidR="00A1126E">
        <w:trPr>
          <w:trHeight w:val="851"/>
          <w:jc w:val="center"/>
        </w:trPr>
        <w:tc>
          <w:tcPr>
            <w:tcW w:w="534" w:type="dxa"/>
            <w:vAlign w:val="center"/>
          </w:tcPr>
          <w:p w:rsidR="00A1126E" w:rsidRDefault="00DD1667">
            <w:pPr>
              <w:spacing w:line="360" w:lineRule="auto"/>
              <w:jc w:val="center"/>
            </w:pPr>
            <w:r>
              <w:rPr>
                <w:rFonts w:hint="eastAsia"/>
              </w:rPr>
              <w:t>.</w:t>
            </w:r>
          </w:p>
          <w:p w:rsidR="00A1126E" w:rsidRDefault="00DD1667">
            <w:pPr>
              <w:spacing w:line="360" w:lineRule="auto"/>
              <w:jc w:val="center"/>
            </w:pPr>
            <w:r>
              <w:rPr>
                <w:rFonts w:hint="eastAsia"/>
              </w:rPr>
              <w:t>.</w:t>
            </w:r>
          </w:p>
          <w:p w:rsidR="00A1126E" w:rsidRDefault="00DD1667">
            <w:pPr>
              <w:spacing w:line="360" w:lineRule="auto"/>
              <w:jc w:val="center"/>
            </w:pPr>
            <w:r>
              <w:rPr>
                <w:rFonts w:ascii="宋体" w:hint="eastAsia"/>
                <w:sz w:val="24"/>
              </w:rPr>
              <w:t>.</w:t>
            </w:r>
          </w:p>
        </w:tc>
        <w:tc>
          <w:tcPr>
            <w:tcW w:w="1304" w:type="dxa"/>
            <w:vAlign w:val="center"/>
          </w:tcPr>
          <w:p w:rsidR="00A1126E" w:rsidRDefault="00A1126E">
            <w:pPr>
              <w:spacing w:line="360" w:lineRule="auto"/>
              <w:jc w:val="center"/>
              <w:rPr>
                <w:rFonts w:ascii="宋体"/>
                <w:sz w:val="24"/>
              </w:rPr>
            </w:pPr>
          </w:p>
        </w:tc>
        <w:tc>
          <w:tcPr>
            <w:tcW w:w="1247" w:type="dxa"/>
            <w:vAlign w:val="center"/>
          </w:tcPr>
          <w:p w:rsidR="00A1126E" w:rsidRDefault="00A1126E">
            <w:pPr>
              <w:spacing w:line="360" w:lineRule="auto"/>
              <w:jc w:val="center"/>
              <w:rPr>
                <w:rFonts w:ascii="宋体"/>
                <w:sz w:val="24"/>
              </w:rPr>
            </w:pPr>
          </w:p>
        </w:tc>
        <w:tc>
          <w:tcPr>
            <w:tcW w:w="1559" w:type="dxa"/>
            <w:vAlign w:val="center"/>
          </w:tcPr>
          <w:p w:rsidR="00A1126E" w:rsidRDefault="00A1126E">
            <w:pPr>
              <w:spacing w:line="360" w:lineRule="auto"/>
              <w:jc w:val="center"/>
              <w:rPr>
                <w:rFonts w:ascii="宋体"/>
                <w:sz w:val="24"/>
              </w:rPr>
            </w:pPr>
          </w:p>
        </w:tc>
        <w:tc>
          <w:tcPr>
            <w:tcW w:w="2268" w:type="dxa"/>
            <w:vAlign w:val="center"/>
          </w:tcPr>
          <w:p w:rsidR="00A1126E" w:rsidRDefault="00A1126E">
            <w:pPr>
              <w:spacing w:line="360" w:lineRule="auto"/>
              <w:jc w:val="center"/>
              <w:rPr>
                <w:rFonts w:ascii="宋体"/>
                <w:sz w:val="24"/>
              </w:rPr>
            </w:pPr>
          </w:p>
        </w:tc>
        <w:tc>
          <w:tcPr>
            <w:tcW w:w="1616" w:type="dxa"/>
            <w:vAlign w:val="center"/>
          </w:tcPr>
          <w:p w:rsidR="00A1126E" w:rsidRDefault="00A1126E">
            <w:pPr>
              <w:spacing w:line="360" w:lineRule="auto"/>
              <w:jc w:val="center"/>
              <w:rPr>
                <w:rFonts w:ascii="宋体"/>
                <w:sz w:val="24"/>
              </w:rPr>
            </w:pPr>
          </w:p>
        </w:tc>
      </w:tr>
    </w:tbl>
    <w:p w:rsidR="00A1126E" w:rsidRDefault="00A1126E">
      <w:pPr>
        <w:adjustRightInd w:val="0"/>
        <w:snapToGrid w:val="0"/>
        <w:spacing w:line="360" w:lineRule="auto"/>
        <w:rPr>
          <w:rFonts w:ascii="宋体"/>
          <w:sz w:val="24"/>
        </w:rPr>
      </w:pPr>
    </w:p>
    <w:p w:rsidR="00A1126E" w:rsidRDefault="00DD1667">
      <w:pPr>
        <w:adjustRightInd w:val="0"/>
        <w:snapToGrid w:val="0"/>
        <w:spacing w:line="360" w:lineRule="auto"/>
        <w:rPr>
          <w:rFonts w:ascii="宋体"/>
          <w:sz w:val="24"/>
        </w:rPr>
      </w:pPr>
      <w:r>
        <w:rPr>
          <w:rFonts w:ascii="宋体" w:hAnsi="宋体" w:cs="宋体" w:hint="eastAsia"/>
          <w:sz w:val="24"/>
        </w:rPr>
        <w:t>注：本表后应按要求附业绩证明材料（需提供中标通知或合同复印件）。</w:t>
      </w:r>
    </w:p>
    <w:p w:rsidR="00A1126E" w:rsidRDefault="00A1126E" w:rsidP="00E23BD6">
      <w:pPr>
        <w:tabs>
          <w:tab w:val="left" w:pos="13320"/>
        </w:tabs>
        <w:snapToGrid w:val="0"/>
        <w:spacing w:line="360" w:lineRule="auto"/>
        <w:ind w:leftChars="342" w:left="718" w:right="-52" w:firstLineChars="999" w:firstLine="2398"/>
        <w:rPr>
          <w:rFonts w:ascii="宋体"/>
          <w:sz w:val="24"/>
        </w:rPr>
      </w:pPr>
    </w:p>
    <w:p w:rsidR="00A1126E" w:rsidRDefault="00A1126E" w:rsidP="00E23BD6">
      <w:pPr>
        <w:tabs>
          <w:tab w:val="left" w:pos="13320"/>
        </w:tabs>
        <w:snapToGrid w:val="0"/>
        <w:spacing w:line="360" w:lineRule="auto"/>
        <w:ind w:leftChars="342" w:left="718" w:right="-52" w:firstLineChars="999" w:firstLine="2398"/>
        <w:rPr>
          <w:rFonts w:ascii="宋体"/>
          <w:sz w:val="24"/>
        </w:rPr>
      </w:pPr>
    </w:p>
    <w:p w:rsidR="00A1126E" w:rsidRDefault="00A1126E" w:rsidP="00E23BD6">
      <w:pPr>
        <w:tabs>
          <w:tab w:val="left" w:pos="13320"/>
        </w:tabs>
        <w:snapToGrid w:val="0"/>
        <w:spacing w:line="360" w:lineRule="auto"/>
        <w:ind w:leftChars="342" w:left="718" w:right="-52" w:firstLineChars="999" w:firstLine="2398"/>
        <w:rPr>
          <w:rFonts w:ascii="宋体"/>
          <w:sz w:val="24"/>
        </w:rPr>
      </w:pPr>
    </w:p>
    <w:p w:rsidR="00A1126E" w:rsidRDefault="00DD1667" w:rsidP="00E23BD6">
      <w:pPr>
        <w:tabs>
          <w:tab w:val="left" w:pos="13320"/>
        </w:tabs>
        <w:snapToGrid w:val="0"/>
        <w:spacing w:line="360" w:lineRule="auto"/>
        <w:ind w:leftChars="342" w:left="718" w:right="-52" w:firstLineChars="999" w:firstLine="2398"/>
        <w:rPr>
          <w:rFonts w:ascii="宋体" w:hAnsi="宋体" w:cs="宋体"/>
          <w:sz w:val="24"/>
          <w:u w:val="single"/>
        </w:rPr>
      </w:pPr>
      <w:r>
        <w:rPr>
          <w:rFonts w:ascii="宋体" w:hAnsi="宋体" w:cs="宋体" w:hint="eastAsia"/>
          <w:sz w:val="24"/>
        </w:rPr>
        <w:t>报价人（法人公章）：</w:t>
      </w:r>
      <w:r>
        <w:rPr>
          <w:rFonts w:ascii="宋体" w:hAnsi="宋体" w:cs="宋体"/>
          <w:sz w:val="24"/>
          <w:u w:val="single"/>
        </w:rPr>
        <w:t xml:space="preserve">                        </w:t>
      </w:r>
    </w:p>
    <w:p w:rsidR="00A1126E" w:rsidRDefault="00DD1667" w:rsidP="00E23BD6">
      <w:pPr>
        <w:tabs>
          <w:tab w:val="left" w:pos="13320"/>
        </w:tabs>
        <w:snapToGrid w:val="0"/>
        <w:spacing w:line="360" w:lineRule="auto"/>
        <w:ind w:leftChars="342" w:left="718" w:right="-52" w:firstLineChars="999" w:firstLine="2398"/>
        <w:rPr>
          <w:rFonts w:ascii="宋体" w:hAnsi="宋体" w:cs="宋体"/>
          <w:sz w:val="24"/>
          <w:u w:val="single"/>
        </w:rPr>
      </w:pPr>
      <w:r>
        <w:rPr>
          <w:rFonts w:ascii="宋体" w:hAnsi="宋体" w:cs="宋体" w:hint="eastAsia"/>
          <w:sz w:val="24"/>
        </w:rPr>
        <w:t>法定代表人或授权代表（签字或盖章）：</w:t>
      </w:r>
      <w:r>
        <w:rPr>
          <w:rFonts w:ascii="宋体" w:hAnsi="宋体" w:cs="宋体"/>
          <w:sz w:val="24"/>
          <w:u w:val="single"/>
        </w:rPr>
        <w:t xml:space="preserve">        </w:t>
      </w:r>
    </w:p>
    <w:p w:rsidR="00A1126E" w:rsidRDefault="00DD1667">
      <w:pPr>
        <w:pStyle w:val="a6"/>
        <w:adjustRightInd w:val="0"/>
        <w:snapToGrid w:val="0"/>
        <w:spacing w:line="360" w:lineRule="auto"/>
        <w:jc w:val="center"/>
        <w:rPr>
          <w:rFonts w:eastAsia="宋体" w:hAnsi="宋体" w:cs="Times New Roman"/>
          <w:sz w:val="24"/>
        </w:rPr>
        <w:sectPr w:rsidR="00A1126E">
          <w:pgSz w:w="11906" w:h="16838"/>
          <w:pgMar w:top="1440" w:right="1800" w:bottom="1440" w:left="1800" w:header="851" w:footer="992" w:gutter="0"/>
          <w:cols w:space="720"/>
          <w:docGrid w:type="lines" w:linePitch="312"/>
        </w:sectPr>
      </w:pPr>
      <w:r>
        <w:rPr>
          <w:rFonts w:eastAsia="宋体" w:hAnsi="宋体"/>
          <w:sz w:val="24"/>
        </w:rPr>
        <w:t xml:space="preserve">           </w:t>
      </w:r>
      <w:r>
        <w:rPr>
          <w:rFonts w:eastAsia="宋体" w:hAnsi="宋体" w:hint="eastAsia"/>
          <w:sz w:val="24"/>
        </w:rPr>
        <w:t>日期：</w:t>
      </w:r>
      <w:r>
        <w:rPr>
          <w:rFonts w:eastAsia="宋体" w:hAnsi="宋体"/>
          <w:sz w:val="24"/>
        </w:rPr>
        <w:t>_____</w:t>
      </w:r>
      <w:r>
        <w:rPr>
          <w:rFonts w:eastAsia="宋体" w:hAnsi="宋体" w:hint="eastAsia"/>
          <w:sz w:val="24"/>
        </w:rPr>
        <w:t>年</w:t>
      </w:r>
      <w:r>
        <w:rPr>
          <w:rFonts w:eastAsia="宋体" w:hAnsi="宋体"/>
          <w:sz w:val="24"/>
        </w:rPr>
        <w:t>______</w:t>
      </w:r>
      <w:r>
        <w:rPr>
          <w:rFonts w:eastAsia="宋体" w:hAnsi="宋体" w:hint="eastAsia"/>
          <w:sz w:val="24"/>
        </w:rPr>
        <w:t>月</w:t>
      </w:r>
      <w:r>
        <w:rPr>
          <w:rFonts w:eastAsia="宋体" w:hAnsi="宋体"/>
          <w:sz w:val="24"/>
        </w:rPr>
        <w:t>______</w:t>
      </w:r>
    </w:p>
    <w:p w:rsidR="00A1126E" w:rsidRDefault="00DD1667">
      <w:pPr>
        <w:pStyle w:val="a6"/>
        <w:spacing w:line="360" w:lineRule="auto"/>
        <w:rPr>
          <w:rFonts w:eastAsia="宋体" w:hAnsi="宋体" w:cs="Times New Roman"/>
          <w:sz w:val="18"/>
          <w:szCs w:val="18"/>
          <w:shd w:val="clear" w:color="auto" w:fill="FFFFFF"/>
        </w:rPr>
      </w:pPr>
      <w:r>
        <w:rPr>
          <w:rFonts w:eastAsia="宋体" w:hAnsi="宋体" w:hint="eastAsia"/>
          <w:sz w:val="24"/>
        </w:rPr>
        <w:lastRenderedPageBreak/>
        <w:t>附件五</w:t>
      </w:r>
    </w:p>
    <w:p w:rsidR="00A1126E" w:rsidRDefault="00A1126E">
      <w:pPr>
        <w:pStyle w:val="a6"/>
        <w:adjustRightInd w:val="0"/>
        <w:snapToGrid w:val="0"/>
        <w:spacing w:line="360" w:lineRule="auto"/>
        <w:jc w:val="left"/>
        <w:rPr>
          <w:rFonts w:eastAsia="宋体" w:hAnsi="宋体" w:cs="Times New Roman"/>
          <w:sz w:val="24"/>
        </w:rPr>
      </w:pPr>
    </w:p>
    <w:p w:rsidR="00A1126E" w:rsidRDefault="00DD1667">
      <w:pPr>
        <w:adjustRightInd w:val="0"/>
        <w:snapToGrid w:val="0"/>
        <w:spacing w:line="360" w:lineRule="auto"/>
        <w:jc w:val="center"/>
        <w:rPr>
          <w:rFonts w:ascii="宋体"/>
          <w:b/>
          <w:bCs/>
          <w:sz w:val="48"/>
          <w:szCs w:val="48"/>
        </w:rPr>
      </w:pPr>
      <w:r>
        <w:rPr>
          <w:rFonts w:ascii="宋体" w:hAnsi="宋体" w:cs="宋体" w:hint="eastAsia"/>
          <w:b/>
          <w:bCs/>
          <w:sz w:val="48"/>
          <w:szCs w:val="48"/>
        </w:rPr>
        <w:t>承诺书</w:t>
      </w:r>
    </w:p>
    <w:p w:rsidR="00A1126E" w:rsidRDefault="00DD1667">
      <w:pPr>
        <w:adjustRightInd w:val="0"/>
        <w:snapToGrid w:val="0"/>
        <w:spacing w:line="360" w:lineRule="auto"/>
        <w:ind w:firstLineChars="200" w:firstLine="560"/>
        <w:rPr>
          <w:rFonts w:ascii="宋体" w:hAnsi="宋体" w:cs="宋体"/>
          <w:b/>
          <w:bCs/>
          <w:sz w:val="28"/>
          <w:szCs w:val="28"/>
        </w:rPr>
      </w:pPr>
      <w:r>
        <w:rPr>
          <w:rFonts w:ascii="宋体" w:hAnsi="宋体" w:cs="宋体" w:hint="eastAsia"/>
          <w:sz w:val="28"/>
          <w:szCs w:val="28"/>
        </w:rPr>
        <w:t>本公司承诺本次关于</w:t>
      </w:r>
      <w:r>
        <w:rPr>
          <w:rFonts w:ascii="宋体" w:hAnsi="宋体" w:cs="宋体" w:hint="eastAsia"/>
          <w:sz w:val="28"/>
          <w:szCs w:val="28"/>
          <w:u w:val="single"/>
        </w:rPr>
        <w:t>2023年度岭南街道零星修缮工程</w:t>
      </w:r>
      <w:r>
        <w:rPr>
          <w:rFonts w:ascii="宋体" w:hAnsi="宋体" w:cs="宋体" w:hint="eastAsia"/>
          <w:sz w:val="28"/>
          <w:szCs w:val="28"/>
        </w:rPr>
        <w:t>施工报价文件中所提供的全部材料均为属实，提交本承诺书的前3年内在经营活动中没有重大违法记录，如有虚假，本公司将承担一切后果及法律责任，特此承诺。</w:t>
      </w:r>
    </w:p>
    <w:p w:rsidR="00A1126E" w:rsidRDefault="00A1126E">
      <w:pPr>
        <w:adjustRightInd w:val="0"/>
        <w:snapToGrid w:val="0"/>
        <w:spacing w:line="360" w:lineRule="auto"/>
        <w:ind w:firstLineChars="200" w:firstLine="723"/>
        <w:rPr>
          <w:rFonts w:ascii="宋体"/>
          <w:b/>
          <w:bCs/>
          <w:sz w:val="36"/>
          <w:szCs w:val="36"/>
        </w:rPr>
      </w:pPr>
    </w:p>
    <w:p w:rsidR="00A1126E" w:rsidRDefault="00DD1667">
      <w:pPr>
        <w:adjustRightInd w:val="0"/>
        <w:snapToGrid w:val="0"/>
        <w:spacing w:line="360" w:lineRule="auto"/>
        <w:rPr>
          <w:rFonts w:ascii="宋体" w:hAnsi="宋体" w:cs="宋体"/>
          <w:b/>
          <w:bCs/>
          <w:sz w:val="36"/>
          <w:szCs w:val="36"/>
        </w:rPr>
      </w:pPr>
      <w:r>
        <w:rPr>
          <w:rFonts w:ascii="宋体" w:hAnsi="宋体" w:cs="宋体"/>
          <w:b/>
          <w:bCs/>
          <w:sz w:val="36"/>
          <w:szCs w:val="36"/>
        </w:rPr>
        <w:t xml:space="preserve"> </w:t>
      </w:r>
    </w:p>
    <w:p w:rsidR="00A1126E" w:rsidRDefault="00DD1667">
      <w:pPr>
        <w:adjustRightInd w:val="0"/>
        <w:snapToGrid w:val="0"/>
        <w:spacing w:line="360" w:lineRule="auto"/>
        <w:rPr>
          <w:rFonts w:ascii="宋体" w:hAnsi="宋体" w:cs="宋体"/>
          <w:b/>
          <w:bCs/>
          <w:sz w:val="36"/>
          <w:szCs w:val="36"/>
        </w:rPr>
      </w:pPr>
      <w:r>
        <w:rPr>
          <w:rFonts w:ascii="宋体" w:hAnsi="宋体" w:cs="宋体"/>
          <w:b/>
          <w:bCs/>
          <w:sz w:val="36"/>
          <w:szCs w:val="36"/>
        </w:rPr>
        <w:t xml:space="preserve"> </w:t>
      </w:r>
    </w:p>
    <w:p w:rsidR="00A1126E" w:rsidRDefault="00DD1667">
      <w:pPr>
        <w:adjustRightInd w:val="0"/>
        <w:snapToGrid w:val="0"/>
        <w:spacing w:line="360" w:lineRule="auto"/>
        <w:rPr>
          <w:rFonts w:ascii="宋体" w:hAnsi="宋体" w:cs="宋体"/>
          <w:b/>
          <w:bCs/>
          <w:sz w:val="36"/>
          <w:szCs w:val="36"/>
        </w:rPr>
      </w:pPr>
      <w:r>
        <w:rPr>
          <w:rFonts w:ascii="宋体" w:hAnsi="宋体" w:cs="宋体"/>
          <w:b/>
          <w:bCs/>
          <w:sz w:val="36"/>
          <w:szCs w:val="36"/>
        </w:rPr>
        <w:t xml:space="preserve"> </w:t>
      </w:r>
    </w:p>
    <w:p w:rsidR="00A1126E" w:rsidRDefault="00DD1667">
      <w:pPr>
        <w:adjustRightInd w:val="0"/>
        <w:snapToGrid w:val="0"/>
        <w:spacing w:line="360" w:lineRule="auto"/>
        <w:rPr>
          <w:rFonts w:ascii="宋体" w:hAnsi="宋体" w:cs="宋体"/>
          <w:b/>
          <w:bCs/>
          <w:sz w:val="36"/>
          <w:szCs w:val="36"/>
        </w:rPr>
      </w:pPr>
      <w:r>
        <w:rPr>
          <w:rFonts w:ascii="宋体" w:hAnsi="宋体" w:cs="宋体"/>
          <w:b/>
          <w:bCs/>
          <w:sz w:val="36"/>
          <w:szCs w:val="36"/>
        </w:rPr>
        <w:t xml:space="preserve"> </w:t>
      </w:r>
    </w:p>
    <w:p w:rsidR="00A1126E" w:rsidRDefault="00DD1667">
      <w:pPr>
        <w:snapToGrid w:val="0"/>
        <w:spacing w:line="360" w:lineRule="auto"/>
        <w:ind w:right="-52" w:firstLineChars="1500" w:firstLine="3600"/>
        <w:rPr>
          <w:rFonts w:ascii="宋体"/>
          <w:sz w:val="24"/>
          <w:u w:val="single"/>
        </w:rPr>
      </w:pPr>
      <w:r>
        <w:rPr>
          <w:rFonts w:ascii="宋体" w:hAnsi="宋体" w:cs="宋体" w:hint="eastAsia"/>
          <w:sz w:val="24"/>
        </w:rPr>
        <w:t>报价人（法人公章）：</w:t>
      </w:r>
    </w:p>
    <w:p w:rsidR="00A1126E" w:rsidRDefault="00DD1667" w:rsidP="00E23BD6">
      <w:pPr>
        <w:snapToGrid w:val="0"/>
        <w:spacing w:line="360" w:lineRule="auto"/>
        <w:ind w:leftChars="342" w:left="718" w:right="-52" w:firstLineChars="1197" w:firstLine="2873"/>
        <w:rPr>
          <w:rFonts w:ascii="宋体"/>
          <w:sz w:val="24"/>
          <w:u w:val="single"/>
        </w:rPr>
      </w:pPr>
      <w:r>
        <w:rPr>
          <w:rFonts w:ascii="宋体" w:hAnsi="宋体" w:cs="宋体" w:hint="eastAsia"/>
          <w:sz w:val="24"/>
        </w:rPr>
        <w:t>法定代表人或授权代表（签字或盖章）：</w:t>
      </w:r>
    </w:p>
    <w:p w:rsidR="00A1126E" w:rsidRDefault="00DD1667">
      <w:pPr>
        <w:adjustRightInd w:val="0"/>
        <w:snapToGrid w:val="0"/>
        <w:spacing w:line="360" w:lineRule="auto"/>
        <w:ind w:right="480" w:firstLineChars="1500" w:firstLine="3600"/>
        <w:rPr>
          <w:rFonts w:ascii="宋体"/>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rPr>
        <w:t>______</w:t>
      </w:r>
      <w:r>
        <w:rPr>
          <w:rFonts w:ascii="宋体" w:hAnsi="宋体" w:cs="宋体" w:hint="eastAsia"/>
          <w:sz w:val="24"/>
        </w:rPr>
        <w:t>月</w:t>
      </w:r>
      <w:r>
        <w:rPr>
          <w:rFonts w:ascii="宋体" w:hAnsi="宋体" w:cs="宋体"/>
          <w:sz w:val="24"/>
        </w:rPr>
        <w:t>______</w:t>
      </w:r>
      <w:r>
        <w:rPr>
          <w:rFonts w:ascii="宋体" w:hAnsi="宋体" w:cs="宋体" w:hint="eastAsia"/>
          <w:sz w:val="24"/>
        </w:rPr>
        <w:t>日</w:t>
      </w:r>
    </w:p>
    <w:p w:rsidR="00DD1667" w:rsidRDefault="00DD1667"/>
    <w:sectPr w:rsidR="00DD1667" w:rsidSect="00A1126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D20" w:rsidRDefault="00115D20">
      <w:r>
        <w:separator/>
      </w:r>
    </w:p>
  </w:endnote>
  <w:endnote w:type="continuationSeparator" w:id="1">
    <w:p w:rsidR="00115D20" w:rsidRDefault="00115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6E" w:rsidRDefault="00A1126E">
    <w:pPr>
      <w:pStyle w:val="a7"/>
    </w:pPr>
    <w: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7728;mso-wrap-style:none;mso-position-horizontal:center;mso-position-horizontal-relative:margin" filled="f" stroked="f">
          <v:fill o:detectmouseclick="t"/>
          <v:textbox style="mso-fit-shape-to-text:t" inset="0,0,0,0">
            <w:txbxContent>
              <w:p w:rsidR="00A1126E" w:rsidRDefault="00A1126E">
                <w:pPr>
                  <w:pStyle w:val="a7"/>
                </w:pPr>
                <w:r>
                  <w:fldChar w:fldCharType="begin"/>
                </w:r>
                <w:r w:rsidR="00DD1667">
                  <w:instrText xml:space="preserve"> PAGE  \* MERGEFORMAT </w:instrText>
                </w:r>
                <w:r>
                  <w:fldChar w:fldCharType="separate"/>
                </w:r>
                <w:r w:rsidR="00277B7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D20" w:rsidRDefault="00115D20">
      <w:r>
        <w:separator/>
      </w:r>
    </w:p>
  </w:footnote>
  <w:footnote w:type="continuationSeparator" w:id="1">
    <w:p w:rsidR="00115D20" w:rsidRDefault="00115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120C"/>
    <w:multiLevelType w:val="singleLevel"/>
    <w:tmpl w:val="3BEA120C"/>
    <w:lvl w:ilvl="0">
      <w:start w:val="1"/>
      <w:numFmt w:val="decimal"/>
      <w:lvlText w:val="%1."/>
      <w:lvlJc w:val="left"/>
      <w:pPr>
        <w:tabs>
          <w:tab w:val="num" w:pos="312"/>
        </w:tabs>
      </w:pPr>
    </w:lvl>
  </w:abstractNum>
  <w:abstractNum w:abstractNumId="1">
    <w:nsid w:val="56DA8A8F"/>
    <w:multiLevelType w:val="singleLevel"/>
    <w:tmpl w:val="56DA8A8F"/>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I2ZDgwOTZjY2YzZTFmODAzODUzOGU3ZGJlMmM4M2MifQ=="/>
  </w:docVars>
  <w:rsids>
    <w:rsidRoot w:val="00E23BD6"/>
    <w:rsid w:val="00115D20"/>
    <w:rsid w:val="00277B75"/>
    <w:rsid w:val="003A4DB8"/>
    <w:rsid w:val="00400F3C"/>
    <w:rsid w:val="00A1126E"/>
    <w:rsid w:val="00A56790"/>
    <w:rsid w:val="00DD1667"/>
    <w:rsid w:val="00E23BD6"/>
    <w:rsid w:val="01534D56"/>
    <w:rsid w:val="02535CBD"/>
    <w:rsid w:val="02CA7DB9"/>
    <w:rsid w:val="053C3BD8"/>
    <w:rsid w:val="06A66D03"/>
    <w:rsid w:val="073C31C4"/>
    <w:rsid w:val="07551E32"/>
    <w:rsid w:val="07AC659B"/>
    <w:rsid w:val="0A2F0E3B"/>
    <w:rsid w:val="0A4505E1"/>
    <w:rsid w:val="0AC51722"/>
    <w:rsid w:val="0D0C3DE7"/>
    <w:rsid w:val="0FC03E06"/>
    <w:rsid w:val="102B64CB"/>
    <w:rsid w:val="11C809B4"/>
    <w:rsid w:val="11DE031D"/>
    <w:rsid w:val="124B69B1"/>
    <w:rsid w:val="12FE3A23"/>
    <w:rsid w:val="13AC2FFA"/>
    <w:rsid w:val="13BB36C2"/>
    <w:rsid w:val="15C9656A"/>
    <w:rsid w:val="161128D4"/>
    <w:rsid w:val="172508E3"/>
    <w:rsid w:val="17632807"/>
    <w:rsid w:val="179342C0"/>
    <w:rsid w:val="17F44DF4"/>
    <w:rsid w:val="187B5108"/>
    <w:rsid w:val="1AF71887"/>
    <w:rsid w:val="1B1A121B"/>
    <w:rsid w:val="1B610FF3"/>
    <w:rsid w:val="1BF423F7"/>
    <w:rsid w:val="1CB515F6"/>
    <w:rsid w:val="1CB60D04"/>
    <w:rsid w:val="1D126A49"/>
    <w:rsid w:val="1EB0348F"/>
    <w:rsid w:val="20DF29B3"/>
    <w:rsid w:val="22D2778F"/>
    <w:rsid w:val="255E037E"/>
    <w:rsid w:val="2669373F"/>
    <w:rsid w:val="26C07516"/>
    <w:rsid w:val="27400656"/>
    <w:rsid w:val="282D0BDB"/>
    <w:rsid w:val="28DF17A9"/>
    <w:rsid w:val="293D4C1E"/>
    <w:rsid w:val="2A021BF3"/>
    <w:rsid w:val="2A2D2B2F"/>
    <w:rsid w:val="2A583722"/>
    <w:rsid w:val="2AAB228B"/>
    <w:rsid w:val="2AD72C13"/>
    <w:rsid w:val="2AFB08AA"/>
    <w:rsid w:val="2BC5737C"/>
    <w:rsid w:val="2C581F9E"/>
    <w:rsid w:val="2EE8585B"/>
    <w:rsid w:val="323E0294"/>
    <w:rsid w:val="327F1D45"/>
    <w:rsid w:val="32990C99"/>
    <w:rsid w:val="34916A44"/>
    <w:rsid w:val="34E30080"/>
    <w:rsid w:val="3701395E"/>
    <w:rsid w:val="38CC7F9C"/>
    <w:rsid w:val="39450E10"/>
    <w:rsid w:val="3A164BC4"/>
    <w:rsid w:val="3E991365"/>
    <w:rsid w:val="3F133508"/>
    <w:rsid w:val="3F532197"/>
    <w:rsid w:val="3FA27A7C"/>
    <w:rsid w:val="41BE10FB"/>
    <w:rsid w:val="420162CB"/>
    <w:rsid w:val="42901A81"/>
    <w:rsid w:val="4558407A"/>
    <w:rsid w:val="46483544"/>
    <w:rsid w:val="469F2F18"/>
    <w:rsid w:val="4913307D"/>
    <w:rsid w:val="4A081224"/>
    <w:rsid w:val="4A7705DB"/>
    <w:rsid w:val="4AFB6614"/>
    <w:rsid w:val="4E4E1B7C"/>
    <w:rsid w:val="4E796078"/>
    <w:rsid w:val="4F161B19"/>
    <w:rsid w:val="4F98252E"/>
    <w:rsid w:val="4F9A62A6"/>
    <w:rsid w:val="51454841"/>
    <w:rsid w:val="51B738BB"/>
    <w:rsid w:val="52D46976"/>
    <w:rsid w:val="55D90AA7"/>
    <w:rsid w:val="55EC35D4"/>
    <w:rsid w:val="58C93758"/>
    <w:rsid w:val="5BDE3529"/>
    <w:rsid w:val="5C9A79DD"/>
    <w:rsid w:val="5E9D190F"/>
    <w:rsid w:val="5F2A6236"/>
    <w:rsid w:val="5F313E05"/>
    <w:rsid w:val="5FAA44C3"/>
    <w:rsid w:val="62A205F0"/>
    <w:rsid w:val="62D57673"/>
    <w:rsid w:val="64547F6B"/>
    <w:rsid w:val="64B654D9"/>
    <w:rsid w:val="671D183F"/>
    <w:rsid w:val="6772673E"/>
    <w:rsid w:val="67B02706"/>
    <w:rsid w:val="69D32ACB"/>
    <w:rsid w:val="6A4A42BF"/>
    <w:rsid w:val="6CA767FD"/>
    <w:rsid w:val="6D594C53"/>
    <w:rsid w:val="6DB6585E"/>
    <w:rsid w:val="6E8757F0"/>
    <w:rsid w:val="6F7352F1"/>
    <w:rsid w:val="70654535"/>
    <w:rsid w:val="70AB424C"/>
    <w:rsid w:val="729B7D85"/>
    <w:rsid w:val="72DE2B1B"/>
    <w:rsid w:val="7343123C"/>
    <w:rsid w:val="737B3247"/>
    <w:rsid w:val="76AC7B4F"/>
    <w:rsid w:val="76C03AE5"/>
    <w:rsid w:val="77476464"/>
    <w:rsid w:val="78715547"/>
    <w:rsid w:val="7A8E17A4"/>
    <w:rsid w:val="7B233B06"/>
    <w:rsid w:val="7DB307EC"/>
    <w:rsid w:val="7EC93047"/>
    <w:rsid w:val="7F5E0EC0"/>
    <w:rsid w:val="7FD85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toc 5" w:qFormat="1"/>
    <w:lsdException w:name="Normal Indent" w:qFormat="1"/>
    <w:lsdException w:name="index heading" w:semiHidden="1" w:uiPriority="99" w:qFormat="1"/>
    <w:lsdException w:name="caption" w:semiHidden="1" w:unhideWhenUsed="1" w:qFormat="1"/>
    <w:lsdException w:name="Title" w:qFormat="1"/>
    <w:lsdException w:name="Default Paragraph Font" w:semiHidden="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1126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A1126E"/>
    <w:pPr>
      <w:spacing w:before="100" w:beforeAutospacing="1"/>
      <w:ind w:firstLineChars="200" w:firstLine="420"/>
    </w:pPr>
    <w:rPr>
      <w:rFonts w:eastAsia="楷体_GB2312" w:cs="宋体"/>
      <w:b/>
      <w:bCs/>
      <w:kern w:val="44"/>
      <w:sz w:val="44"/>
      <w:szCs w:val="44"/>
    </w:rPr>
  </w:style>
  <w:style w:type="paragraph" w:styleId="a3">
    <w:name w:val="Body Text Indent"/>
    <w:basedOn w:val="a"/>
    <w:uiPriority w:val="99"/>
    <w:unhideWhenUsed/>
    <w:qFormat/>
    <w:rsid w:val="00A1126E"/>
    <w:pPr>
      <w:spacing w:after="120"/>
      <w:ind w:leftChars="200" w:left="420"/>
    </w:pPr>
  </w:style>
  <w:style w:type="paragraph" w:styleId="a4">
    <w:name w:val="Normal Indent"/>
    <w:basedOn w:val="a"/>
    <w:next w:val="a"/>
    <w:qFormat/>
    <w:rsid w:val="00A1126E"/>
    <w:pPr>
      <w:ind w:firstLine="420"/>
    </w:pPr>
    <w:rPr>
      <w:szCs w:val="20"/>
    </w:rPr>
  </w:style>
  <w:style w:type="paragraph" w:styleId="a5">
    <w:name w:val="Body Text"/>
    <w:basedOn w:val="a"/>
    <w:next w:val="5"/>
    <w:qFormat/>
    <w:rsid w:val="00A1126E"/>
    <w:pPr>
      <w:spacing w:after="120"/>
    </w:pPr>
  </w:style>
  <w:style w:type="paragraph" w:styleId="5">
    <w:name w:val="toc 5"/>
    <w:basedOn w:val="a"/>
    <w:next w:val="a"/>
    <w:qFormat/>
    <w:rsid w:val="00A1126E"/>
    <w:pPr>
      <w:widowControl/>
      <w:ind w:firstLineChars="200" w:firstLine="964"/>
    </w:pPr>
    <w:rPr>
      <w:rFonts w:ascii="Times New Roman" w:hAnsi="Times New Roman"/>
    </w:rPr>
  </w:style>
  <w:style w:type="paragraph" w:styleId="a6">
    <w:name w:val="Plain Text"/>
    <w:basedOn w:val="a"/>
    <w:uiPriority w:val="99"/>
    <w:qFormat/>
    <w:rsid w:val="00A1126E"/>
    <w:rPr>
      <w:rFonts w:ascii="宋体" w:eastAsia="Times New Roman" w:hAnsi="Courier New" w:cs="宋体"/>
    </w:rPr>
  </w:style>
  <w:style w:type="paragraph" w:styleId="a7">
    <w:name w:val="footer"/>
    <w:basedOn w:val="a"/>
    <w:rsid w:val="00A1126E"/>
    <w:pPr>
      <w:tabs>
        <w:tab w:val="center" w:pos="4153"/>
        <w:tab w:val="right" w:pos="8306"/>
      </w:tabs>
      <w:snapToGrid w:val="0"/>
      <w:jc w:val="left"/>
    </w:pPr>
    <w:rPr>
      <w:sz w:val="18"/>
    </w:rPr>
  </w:style>
  <w:style w:type="paragraph" w:styleId="a8">
    <w:name w:val="header"/>
    <w:basedOn w:val="a"/>
    <w:rsid w:val="00A112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index heading"/>
    <w:basedOn w:val="a"/>
    <w:next w:val="1"/>
    <w:uiPriority w:val="99"/>
    <w:semiHidden/>
    <w:qFormat/>
    <w:rsid w:val="00A1126E"/>
  </w:style>
  <w:style w:type="paragraph" w:styleId="1">
    <w:name w:val="index 1"/>
    <w:basedOn w:val="a"/>
    <w:next w:val="a"/>
    <w:uiPriority w:val="99"/>
    <w:semiHidden/>
    <w:qFormat/>
    <w:rsid w:val="00A1126E"/>
  </w:style>
  <w:style w:type="paragraph" w:styleId="aa">
    <w:name w:val="Body Text First Indent"/>
    <w:basedOn w:val="a5"/>
    <w:qFormat/>
    <w:rsid w:val="00A1126E"/>
    <w:pPr>
      <w:ind w:firstLine="420"/>
    </w:pPr>
    <w:rPr>
      <w:kern w:val="0"/>
      <w:sz w:val="20"/>
      <w:szCs w:val="20"/>
    </w:rPr>
  </w:style>
  <w:style w:type="paragraph" w:customStyle="1" w:styleId="Style3">
    <w:name w:val="_Style 3"/>
    <w:uiPriority w:val="1"/>
    <w:qFormat/>
    <w:rsid w:val="00A1126E"/>
    <w:pPr>
      <w:widowControl w:val="0"/>
      <w:jc w:val="both"/>
    </w:pPr>
    <w:rPr>
      <w:kern w:val="2"/>
      <w:sz w:val="21"/>
      <w:szCs w:val="22"/>
    </w:rPr>
  </w:style>
  <w:style w:type="paragraph" w:customStyle="1" w:styleId="ab">
    <w:name w:val="文一"/>
    <w:basedOn w:val="a"/>
    <w:uiPriority w:val="99"/>
    <w:qFormat/>
    <w:rsid w:val="00A1126E"/>
    <w:pPr>
      <w:topLinePunct/>
      <w:adjustRightInd w:val="0"/>
      <w:snapToGrid w:val="0"/>
      <w:spacing w:line="360" w:lineRule="auto"/>
      <w:ind w:firstLineChars="200" w:firstLine="200"/>
    </w:pPr>
    <w:rPr>
      <w:spacing w:val="4"/>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lnbac1</cp:lastModifiedBy>
  <cp:revision>3</cp:revision>
  <cp:lastPrinted>2023-03-08T07:59:00Z</cp:lastPrinted>
  <dcterms:created xsi:type="dcterms:W3CDTF">2023-05-23T01:35:00Z</dcterms:created>
  <dcterms:modified xsi:type="dcterms:W3CDTF">2023-05-23T03:12:00Z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2C248F095627485FA10B1969B4936AC0</vt:lpwstr>
  </property>
</Properties>
</file>