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方正小标宋简体" w:hAnsi="方正小标宋简体" w:eastAsia="方正小标宋简体" w:cs="方正小标宋简体"/>
          <w:color w:val="000000"/>
          <w:sz w:val="32"/>
          <w:szCs w:val="32"/>
        </w:rPr>
      </w:pPr>
      <w:r>
        <w:rPr>
          <w:rFonts w:hint="eastAsia" w:ascii="方正小标宋简体" w:hAnsi="方正小标宋简体" w:eastAsia="方正小标宋简体" w:cs="方正小标宋简体"/>
          <w:color w:val="000000"/>
          <w:sz w:val="32"/>
          <w:szCs w:val="32"/>
        </w:rPr>
        <w:t>广州市荔湾区市场监督管理局塑料管材及管件产品质量监督</w:t>
      </w:r>
    </w:p>
    <w:p>
      <w:pPr>
        <w:snapToGrid w:val="0"/>
        <w:spacing w:line="360" w:lineRule="auto"/>
        <w:jc w:val="center"/>
        <w:rPr>
          <w:rFonts w:hint="eastAsia" w:ascii="宋体" w:hAnsi="宋体" w:cs="宋体"/>
          <w:color w:val="000000"/>
          <w:sz w:val="32"/>
          <w:szCs w:val="32"/>
        </w:rPr>
      </w:pPr>
      <w:bookmarkStart w:id="0" w:name="_GoBack"/>
      <w:bookmarkEnd w:id="0"/>
      <w:r>
        <w:rPr>
          <w:rFonts w:hint="eastAsia" w:ascii="方正小标宋简体" w:hAnsi="方正小标宋简体" w:eastAsia="方正小标宋简体" w:cs="方正小标宋简体"/>
          <w:color w:val="000000"/>
          <w:sz w:val="32"/>
          <w:szCs w:val="32"/>
        </w:rPr>
        <w:t>抽查实施细则</w:t>
      </w:r>
    </w:p>
    <w:p>
      <w:pPr>
        <w:snapToGrid w:val="0"/>
        <w:spacing w:line="440" w:lineRule="exact"/>
        <w:rPr>
          <w:rFonts w:eastAsia="黑体"/>
          <w:szCs w:val="21"/>
        </w:rPr>
      </w:pPr>
      <w:r>
        <w:rPr>
          <w:rFonts w:eastAsia="黑体"/>
          <w:szCs w:val="21"/>
        </w:rPr>
        <w:t xml:space="preserve">1 </w:t>
      </w:r>
      <w:r>
        <w:rPr>
          <w:rFonts w:eastAsia="黑体"/>
          <w:color w:val="000000"/>
          <w:szCs w:val="21"/>
        </w:rPr>
        <w:t>抽样方法</w:t>
      </w:r>
    </w:p>
    <w:p>
      <w:pPr>
        <w:snapToGrid w:val="0"/>
        <w:spacing w:line="440" w:lineRule="exact"/>
        <w:ind w:firstLine="420" w:firstLineChars="200"/>
        <w:rPr>
          <w:color w:val="000000"/>
          <w:szCs w:val="21"/>
        </w:rPr>
      </w:pPr>
      <w:r>
        <w:rPr>
          <w:color w:val="000000"/>
          <w:szCs w:val="21"/>
        </w:rPr>
        <w:t>在企业的待销产品中随机抽取有</w:t>
      </w:r>
      <w:r>
        <w:rPr>
          <w:rFonts w:hint="eastAsia"/>
          <w:color w:val="000000"/>
          <w:szCs w:val="21"/>
        </w:rPr>
        <w:t xml:space="preserve"> </w:t>
      </w:r>
      <w:r>
        <w:rPr>
          <w:color w:val="000000"/>
          <w:szCs w:val="21"/>
        </w:rPr>
        <w:t>产品质量检验合格证明或者以其他形式表明合格的、近期生产的产品。</w:t>
      </w:r>
    </w:p>
    <w:p>
      <w:pPr>
        <w:snapToGrid w:val="0"/>
        <w:spacing w:line="460" w:lineRule="exact"/>
        <w:ind w:firstLine="462" w:firstLineChars="220"/>
        <w:rPr>
          <w:color w:val="000000"/>
        </w:rPr>
      </w:pPr>
      <w:r>
        <w:rPr>
          <w:rFonts w:hint="eastAsia"/>
          <w:color w:val="000000"/>
          <w:szCs w:val="21"/>
        </w:rPr>
        <w:t>抽查样品基数应满足抽样数量要求。</w:t>
      </w:r>
      <w:r>
        <w:rPr>
          <w:color w:val="000000"/>
        </w:rPr>
        <w:t>优先抽取被抽查企业产销量大的产品型号规格，优先抽取公称外径dn20mm～dn110mm的PVC管材。</w:t>
      </w:r>
    </w:p>
    <w:p>
      <w:pPr>
        <w:snapToGrid w:val="0"/>
        <w:spacing w:line="460" w:lineRule="exact"/>
        <w:jc w:val="center"/>
        <w:rPr>
          <w:color w:val="000000"/>
        </w:rPr>
      </w:pPr>
      <w:r>
        <w:rPr>
          <w:color w:val="000000"/>
        </w:rPr>
        <w:t>表1 抽样数量和要求</w:t>
      </w:r>
    </w:p>
    <w:tbl>
      <w:tblPr>
        <w:tblStyle w:val="9"/>
        <w:tblW w:w="98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2191"/>
        <w:gridCol w:w="2127"/>
        <w:gridCol w:w="1878"/>
        <w:gridCol w:w="1904"/>
        <w:gridCol w:w="1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752" w:type="dxa"/>
            <w:vAlign w:val="center"/>
          </w:tcPr>
          <w:p>
            <w:pPr>
              <w:adjustRightInd w:val="0"/>
              <w:snapToGrid w:val="0"/>
              <w:jc w:val="center"/>
              <w:rPr>
                <w:b/>
                <w:color w:val="000000"/>
                <w:szCs w:val="21"/>
              </w:rPr>
            </w:pPr>
            <w:r>
              <w:rPr>
                <w:b/>
                <w:color w:val="000000"/>
                <w:szCs w:val="21"/>
              </w:rPr>
              <w:t>序号</w:t>
            </w:r>
          </w:p>
        </w:tc>
        <w:tc>
          <w:tcPr>
            <w:tcW w:w="2191" w:type="dxa"/>
            <w:vAlign w:val="center"/>
          </w:tcPr>
          <w:p>
            <w:pPr>
              <w:adjustRightInd w:val="0"/>
              <w:snapToGrid w:val="0"/>
              <w:jc w:val="center"/>
              <w:rPr>
                <w:b/>
                <w:color w:val="000000"/>
                <w:szCs w:val="21"/>
              </w:rPr>
            </w:pPr>
            <w:r>
              <w:rPr>
                <w:b/>
                <w:color w:val="000000"/>
                <w:szCs w:val="21"/>
              </w:rPr>
              <w:t>产品名称</w:t>
            </w:r>
          </w:p>
        </w:tc>
        <w:tc>
          <w:tcPr>
            <w:tcW w:w="2127" w:type="dxa"/>
            <w:vAlign w:val="center"/>
          </w:tcPr>
          <w:p>
            <w:pPr>
              <w:adjustRightInd w:val="0"/>
              <w:snapToGrid w:val="0"/>
              <w:jc w:val="center"/>
              <w:rPr>
                <w:b/>
                <w:color w:val="000000"/>
                <w:szCs w:val="21"/>
              </w:rPr>
            </w:pPr>
            <w:r>
              <w:rPr>
                <w:b/>
                <w:color w:val="000000"/>
                <w:szCs w:val="21"/>
              </w:rPr>
              <w:t>抽样数量</w:t>
            </w:r>
          </w:p>
        </w:tc>
        <w:tc>
          <w:tcPr>
            <w:tcW w:w="1878" w:type="dxa"/>
            <w:vAlign w:val="center"/>
          </w:tcPr>
          <w:p>
            <w:pPr>
              <w:adjustRightInd w:val="0"/>
              <w:snapToGrid w:val="0"/>
              <w:jc w:val="center"/>
              <w:rPr>
                <w:b/>
                <w:color w:val="000000"/>
                <w:szCs w:val="21"/>
              </w:rPr>
            </w:pPr>
            <w:r>
              <w:rPr>
                <w:b/>
                <w:color w:val="000000"/>
                <w:szCs w:val="21"/>
              </w:rPr>
              <w:t>检测样品</w:t>
            </w:r>
          </w:p>
        </w:tc>
        <w:tc>
          <w:tcPr>
            <w:tcW w:w="1904" w:type="dxa"/>
            <w:vAlign w:val="center"/>
          </w:tcPr>
          <w:p>
            <w:pPr>
              <w:adjustRightInd w:val="0"/>
              <w:snapToGrid w:val="0"/>
              <w:jc w:val="center"/>
              <w:rPr>
                <w:b/>
                <w:color w:val="000000"/>
                <w:szCs w:val="21"/>
              </w:rPr>
            </w:pPr>
            <w:r>
              <w:rPr>
                <w:b/>
                <w:color w:val="000000"/>
                <w:szCs w:val="21"/>
              </w:rPr>
              <w:t>备用样品</w:t>
            </w:r>
          </w:p>
        </w:tc>
        <w:tc>
          <w:tcPr>
            <w:tcW w:w="1002" w:type="dxa"/>
            <w:vAlign w:val="center"/>
          </w:tcPr>
          <w:p>
            <w:pPr>
              <w:adjustRightInd w:val="0"/>
              <w:snapToGrid w:val="0"/>
              <w:jc w:val="center"/>
              <w:rPr>
                <w:b/>
                <w:color w:val="000000"/>
                <w:szCs w:val="21"/>
              </w:rPr>
            </w:pPr>
            <w:r>
              <w:rPr>
                <w:b/>
                <w:color w:val="000000"/>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752" w:type="dxa"/>
            <w:vAlign w:val="center"/>
          </w:tcPr>
          <w:p>
            <w:pPr>
              <w:adjustRightInd w:val="0"/>
              <w:snapToGrid w:val="0"/>
              <w:jc w:val="center"/>
              <w:rPr>
                <w:color w:val="000000"/>
                <w:szCs w:val="21"/>
              </w:rPr>
            </w:pPr>
            <w:r>
              <w:rPr>
                <w:color w:val="000000"/>
                <w:szCs w:val="21"/>
              </w:rPr>
              <w:t>1</w:t>
            </w:r>
          </w:p>
        </w:tc>
        <w:tc>
          <w:tcPr>
            <w:tcW w:w="2191" w:type="dxa"/>
            <w:vAlign w:val="center"/>
          </w:tcPr>
          <w:p>
            <w:pPr>
              <w:adjustRightInd w:val="0"/>
              <w:snapToGrid w:val="0"/>
              <w:jc w:val="center"/>
              <w:rPr>
                <w:color w:val="000000"/>
              </w:rPr>
            </w:pPr>
            <w:r>
              <w:rPr>
                <w:color w:val="000000"/>
              </w:rPr>
              <w:t>给水用硬聚氯乙烯（PVC-U）管材</w:t>
            </w:r>
          </w:p>
        </w:tc>
        <w:tc>
          <w:tcPr>
            <w:tcW w:w="2127" w:type="dxa"/>
            <w:vAlign w:val="center"/>
          </w:tcPr>
          <w:p>
            <w:pPr>
              <w:adjustRightInd w:val="0"/>
              <w:snapToGrid w:val="0"/>
              <w:jc w:val="center"/>
              <w:rPr>
                <w:color w:val="000000"/>
              </w:rPr>
            </w:pPr>
            <w:r>
              <w:rPr>
                <w:color w:val="000000"/>
              </w:rPr>
              <w:t>1.0m</w:t>
            </w:r>
            <w:r>
              <w:rPr>
                <w:color w:val="000000"/>
              </w:rPr>
              <w:sym w:font="Symbol" w:char="F0B4"/>
            </w:r>
            <w:r>
              <w:rPr>
                <w:rFonts w:hint="eastAsia"/>
                <w:color w:val="000000"/>
              </w:rPr>
              <w:t>40</w:t>
            </w:r>
            <w:r>
              <w:rPr>
                <w:color w:val="000000"/>
              </w:rPr>
              <w:t>段</w:t>
            </w:r>
          </w:p>
        </w:tc>
        <w:tc>
          <w:tcPr>
            <w:tcW w:w="1878" w:type="dxa"/>
            <w:vAlign w:val="center"/>
          </w:tcPr>
          <w:p>
            <w:pPr>
              <w:adjustRightInd w:val="0"/>
              <w:snapToGrid w:val="0"/>
              <w:jc w:val="center"/>
              <w:rPr>
                <w:color w:val="000000"/>
              </w:rPr>
            </w:pPr>
            <w:r>
              <w:rPr>
                <w:color w:val="000000"/>
              </w:rPr>
              <w:t>1.0m</w:t>
            </w:r>
            <w:r>
              <w:rPr>
                <w:color w:val="000000"/>
              </w:rPr>
              <w:sym w:font="Symbol" w:char="F0B4"/>
            </w:r>
            <w:r>
              <w:rPr>
                <w:rFonts w:hint="eastAsia"/>
                <w:color w:val="000000"/>
              </w:rPr>
              <w:t>20</w:t>
            </w:r>
            <w:r>
              <w:rPr>
                <w:color w:val="000000"/>
              </w:rPr>
              <w:t>段</w:t>
            </w:r>
          </w:p>
        </w:tc>
        <w:tc>
          <w:tcPr>
            <w:tcW w:w="1904" w:type="dxa"/>
            <w:vAlign w:val="center"/>
          </w:tcPr>
          <w:p>
            <w:pPr>
              <w:adjustRightInd w:val="0"/>
              <w:snapToGrid w:val="0"/>
              <w:jc w:val="center"/>
              <w:rPr>
                <w:color w:val="000000"/>
              </w:rPr>
            </w:pPr>
            <w:r>
              <w:rPr>
                <w:color w:val="000000"/>
              </w:rPr>
              <w:t>1.0m</w:t>
            </w:r>
            <w:r>
              <w:rPr>
                <w:color w:val="000000"/>
              </w:rPr>
              <w:sym w:font="Symbol" w:char="F0B4"/>
            </w:r>
            <w:r>
              <w:rPr>
                <w:rFonts w:hint="eastAsia"/>
                <w:color w:val="000000"/>
              </w:rPr>
              <w:t>20</w:t>
            </w:r>
            <w:r>
              <w:rPr>
                <w:color w:val="000000"/>
              </w:rPr>
              <w:t>段</w:t>
            </w:r>
          </w:p>
        </w:tc>
        <w:tc>
          <w:tcPr>
            <w:tcW w:w="1002" w:type="dxa"/>
            <w:vMerge w:val="restart"/>
            <w:vAlign w:val="center"/>
          </w:tcPr>
          <w:p>
            <w:pPr>
              <w:adjustRightInd w:val="0"/>
              <w:snapToGrid w:val="0"/>
              <w:jc w:val="center"/>
              <w:rPr>
                <w:color w:val="000000"/>
                <w:szCs w:val="21"/>
              </w:rPr>
            </w:pPr>
            <w:r>
              <w:rPr>
                <w:color w:val="000000"/>
                <w:spacing w:val="-20"/>
                <w:kern w:val="10"/>
                <w:szCs w:val="21"/>
              </w:rPr>
              <w:t>备样</w:t>
            </w:r>
            <w:r>
              <w:rPr>
                <w:color w:val="000000"/>
                <w:szCs w:val="21"/>
              </w:rPr>
              <w:t>封存在承检</w:t>
            </w:r>
          </w:p>
          <w:p>
            <w:pPr>
              <w:adjustRightInd w:val="0"/>
              <w:snapToGrid w:val="0"/>
              <w:jc w:val="center"/>
              <w:rPr>
                <w:color w:val="000000"/>
                <w:szCs w:val="21"/>
              </w:rPr>
            </w:pPr>
            <w:r>
              <w:rPr>
                <w:color w:val="000000"/>
                <w:szCs w:val="21"/>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752" w:type="dxa"/>
            <w:vAlign w:val="center"/>
          </w:tcPr>
          <w:p>
            <w:pPr>
              <w:adjustRightInd w:val="0"/>
              <w:snapToGrid w:val="0"/>
              <w:jc w:val="center"/>
              <w:rPr>
                <w:color w:val="000000"/>
                <w:spacing w:val="-20"/>
                <w:kern w:val="10"/>
                <w:szCs w:val="21"/>
              </w:rPr>
            </w:pPr>
            <w:r>
              <w:rPr>
                <w:color w:val="000000"/>
                <w:spacing w:val="-20"/>
                <w:kern w:val="10"/>
                <w:szCs w:val="21"/>
              </w:rPr>
              <w:t>2</w:t>
            </w:r>
          </w:p>
        </w:tc>
        <w:tc>
          <w:tcPr>
            <w:tcW w:w="2191" w:type="dxa"/>
            <w:vAlign w:val="center"/>
          </w:tcPr>
          <w:p>
            <w:pPr>
              <w:adjustRightInd w:val="0"/>
              <w:snapToGrid w:val="0"/>
              <w:jc w:val="center"/>
              <w:rPr>
                <w:color w:val="000000"/>
              </w:rPr>
            </w:pPr>
            <w:r>
              <w:rPr>
                <w:color w:val="000000"/>
              </w:rPr>
              <w:t>排水用硬聚氯乙烯（PVC-U）管材</w:t>
            </w:r>
          </w:p>
        </w:tc>
        <w:tc>
          <w:tcPr>
            <w:tcW w:w="2127" w:type="dxa"/>
            <w:vAlign w:val="center"/>
          </w:tcPr>
          <w:p>
            <w:pPr>
              <w:adjustRightInd w:val="0"/>
              <w:snapToGrid w:val="0"/>
              <w:jc w:val="center"/>
              <w:rPr>
                <w:color w:val="000000"/>
              </w:rPr>
            </w:pPr>
            <w:r>
              <w:rPr>
                <w:color w:val="000000"/>
              </w:rPr>
              <w:t>1.0m</w:t>
            </w:r>
            <w:r>
              <w:rPr>
                <w:color w:val="000000"/>
              </w:rPr>
              <w:sym w:font="Symbol" w:char="F0B4"/>
            </w:r>
            <w:r>
              <w:rPr>
                <w:rFonts w:hint="eastAsia"/>
                <w:color w:val="000000"/>
              </w:rPr>
              <w:t>20</w:t>
            </w:r>
            <w:r>
              <w:rPr>
                <w:color w:val="000000"/>
              </w:rPr>
              <w:t>段</w:t>
            </w:r>
          </w:p>
        </w:tc>
        <w:tc>
          <w:tcPr>
            <w:tcW w:w="1878" w:type="dxa"/>
            <w:vAlign w:val="center"/>
          </w:tcPr>
          <w:p>
            <w:pPr>
              <w:adjustRightInd w:val="0"/>
              <w:snapToGrid w:val="0"/>
              <w:jc w:val="center"/>
              <w:rPr>
                <w:color w:val="000000"/>
              </w:rPr>
            </w:pPr>
            <w:r>
              <w:rPr>
                <w:color w:val="000000"/>
              </w:rPr>
              <w:t>1.0m</w:t>
            </w:r>
            <w:r>
              <w:rPr>
                <w:color w:val="000000"/>
              </w:rPr>
              <w:sym w:font="Symbol" w:char="F0B4"/>
            </w:r>
            <w:r>
              <w:rPr>
                <w:color w:val="000000"/>
              </w:rPr>
              <w:t>10段</w:t>
            </w:r>
          </w:p>
        </w:tc>
        <w:tc>
          <w:tcPr>
            <w:tcW w:w="1904" w:type="dxa"/>
            <w:vAlign w:val="center"/>
          </w:tcPr>
          <w:p>
            <w:pPr>
              <w:adjustRightInd w:val="0"/>
              <w:snapToGrid w:val="0"/>
              <w:jc w:val="center"/>
              <w:rPr>
                <w:color w:val="000000"/>
              </w:rPr>
            </w:pPr>
            <w:r>
              <w:rPr>
                <w:color w:val="000000"/>
              </w:rPr>
              <w:t>1.0m</w:t>
            </w:r>
            <w:r>
              <w:rPr>
                <w:color w:val="000000"/>
              </w:rPr>
              <w:sym w:font="Symbol" w:char="F0B4"/>
            </w:r>
            <w:r>
              <w:rPr>
                <w:rFonts w:hint="eastAsia"/>
                <w:color w:val="000000"/>
              </w:rPr>
              <w:t>10</w:t>
            </w:r>
            <w:r>
              <w:rPr>
                <w:color w:val="000000"/>
              </w:rPr>
              <w:t>段</w:t>
            </w:r>
          </w:p>
        </w:tc>
        <w:tc>
          <w:tcPr>
            <w:tcW w:w="1002" w:type="dxa"/>
            <w:vMerge w:val="continue"/>
            <w:vAlign w:val="center"/>
          </w:tcPr>
          <w:p>
            <w:pPr>
              <w:adjustRightInd w:val="0"/>
              <w:snapToGrid w:val="0"/>
              <w:jc w:val="center"/>
              <w:rPr>
                <w:color w:val="000000"/>
                <w:spacing w:val="-20"/>
                <w:kern w:val="1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1" w:hRule="atLeast"/>
          <w:jc w:val="center"/>
        </w:trPr>
        <w:tc>
          <w:tcPr>
            <w:tcW w:w="752" w:type="dxa"/>
            <w:vAlign w:val="center"/>
          </w:tcPr>
          <w:p>
            <w:pPr>
              <w:adjustRightInd w:val="0"/>
              <w:snapToGrid w:val="0"/>
              <w:jc w:val="center"/>
              <w:rPr>
                <w:color w:val="000000"/>
                <w:spacing w:val="-20"/>
                <w:kern w:val="10"/>
                <w:szCs w:val="21"/>
              </w:rPr>
            </w:pPr>
            <w:r>
              <w:rPr>
                <w:color w:val="000000"/>
                <w:spacing w:val="-20"/>
                <w:kern w:val="10"/>
                <w:szCs w:val="21"/>
              </w:rPr>
              <w:t>3</w:t>
            </w:r>
          </w:p>
        </w:tc>
        <w:tc>
          <w:tcPr>
            <w:tcW w:w="2191" w:type="dxa"/>
            <w:vAlign w:val="center"/>
          </w:tcPr>
          <w:p>
            <w:pPr>
              <w:adjustRightInd w:val="0"/>
              <w:snapToGrid w:val="0"/>
              <w:jc w:val="center"/>
              <w:rPr>
                <w:color w:val="000000"/>
              </w:rPr>
            </w:pPr>
            <w:r>
              <w:rPr>
                <w:color w:val="000000"/>
              </w:rPr>
              <w:t>排水用硬聚氯乙烯（PVC-U）管件</w:t>
            </w:r>
          </w:p>
        </w:tc>
        <w:tc>
          <w:tcPr>
            <w:tcW w:w="2127" w:type="dxa"/>
            <w:vAlign w:val="center"/>
          </w:tcPr>
          <w:p>
            <w:pPr>
              <w:adjustRightInd w:val="0"/>
              <w:snapToGrid w:val="0"/>
              <w:jc w:val="center"/>
              <w:rPr>
                <w:color w:val="000000"/>
              </w:rPr>
            </w:pPr>
            <w:r>
              <w:rPr>
                <w:rFonts w:hint="eastAsia"/>
                <w:color w:val="000000"/>
              </w:rPr>
              <w:t>40</w:t>
            </w:r>
            <w:r>
              <w:rPr>
                <w:color w:val="000000"/>
              </w:rPr>
              <w:t>个</w:t>
            </w:r>
          </w:p>
          <w:p>
            <w:pPr>
              <w:adjustRightInd w:val="0"/>
              <w:snapToGrid w:val="0"/>
              <w:jc w:val="center"/>
              <w:rPr>
                <w:color w:val="000000"/>
              </w:rPr>
            </w:pPr>
            <w:r>
              <w:rPr>
                <w:color w:val="000000"/>
              </w:rPr>
              <w:t>(含2个外包装箱)</w:t>
            </w:r>
          </w:p>
        </w:tc>
        <w:tc>
          <w:tcPr>
            <w:tcW w:w="1878" w:type="dxa"/>
            <w:vAlign w:val="center"/>
          </w:tcPr>
          <w:p>
            <w:pPr>
              <w:adjustRightInd w:val="0"/>
              <w:snapToGrid w:val="0"/>
              <w:jc w:val="center"/>
              <w:rPr>
                <w:color w:val="000000"/>
              </w:rPr>
            </w:pPr>
            <w:r>
              <w:rPr>
                <w:color w:val="000000"/>
              </w:rPr>
              <w:t>20个</w:t>
            </w:r>
          </w:p>
          <w:p>
            <w:pPr>
              <w:adjustRightInd w:val="0"/>
              <w:snapToGrid w:val="0"/>
              <w:jc w:val="center"/>
              <w:rPr>
                <w:color w:val="000000"/>
              </w:rPr>
            </w:pPr>
            <w:r>
              <w:rPr>
                <w:color w:val="000000"/>
              </w:rPr>
              <w:t>(含1个外包装箱)</w:t>
            </w:r>
          </w:p>
        </w:tc>
        <w:tc>
          <w:tcPr>
            <w:tcW w:w="1904" w:type="dxa"/>
            <w:vAlign w:val="center"/>
          </w:tcPr>
          <w:p>
            <w:pPr>
              <w:adjustRightInd w:val="0"/>
              <w:snapToGrid w:val="0"/>
              <w:jc w:val="center"/>
              <w:rPr>
                <w:color w:val="000000"/>
              </w:rPr>
            </w:pPr>
            <w:r>
              <w:rPr>
                <w:rFonts w:hint="eastAsia"/>
                <w:color w:val="000000"/>
              </w:rPr>
              <w:t>20</w:t>
            </w:r>
            <w:r>
              <w:rPr>
                <w:color w:val="000000"/>
              </w:rPr>
              <w:t>个</w:t>
            </w:r>
          </w:p>
          <w:p>
            <w:pPr>
              <w:adjustRightInd w:val="0"/>
              <w:snapToGrid w:val="0"/>
              <w:jc w:val="center"/>
              <w:rPr>
                <w:color w:val="000000"/>
              </w:rPr>
            </w:pPr>
            <w:r>
              <w:rPr>
                <w:color w:val="000000"/>
              </w:rPr>
              <w:t>(含1个外包装箱)</w:t>
            </w:r>
          </w:p>
        </w:tc>
        <w:tc>
          <w:tcPr>
            <w:tcW w:w="1002" w:type="dxa"/>
            <w:vMerge w:val="continue"/>
            <w:vAlign w:val="center"/>
          </w:tcPr>
          <w:p>
            <w:pPr>
              <w:adjustRightInd w:val="0"/>
              <w:snapToGrid w:val="0"/>
              <w:jc w:val="center"/>
              <w:rPr>
                <w:color w:val="000000"/>
                <w:spacing w:val="-20"/>
                <w:kern w:val="1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8" w:hRule="atLeast"/>
          <w:jc w:val="center"/>
        </w:trPr>
        <w:tc>
          <w:tcPr>
            <w:tcW w:w="752" w:type="dxa"/>
            <w:vAlign w:val="center"/>
          </w:tcPr>
          <w:p>
            <w:pPr>
              <w:adjustRightInd w:val="0"/>
              <w:snapToGrid w:val="0"/>
              <w:jc w:val="center"/>
              <w:rPr>
                <w:rFonts w:hint="eastAsia" w:eastAsia="宋体"/>
                <w:color w:val="000000"/>
                <w:spacing w:val="-20"/>
                <w:kern w:val="10"/>
                <w:szCs w:val="21"/>
                <w:lang w:eastAsia="zh-CN"/>
              </w:rPr>
            </w:pPr>
            <w:r>
              <w:rPr>
                <w:rFonts w:hint="eastAsia"/>
                <w:color w:val="000000"/>
                <w:spacing w:val="-20"/>
                <w:kern w:val="10"/>
                <w:szCs w:val="21"/>
                <w:lang w:val="en-US" w:eastAsia="zh-CN"/>
              </w:rPr>
              <w:t>4</w:t>
            </w:r>
          </w:p>
        </w:tc>
        <w:tc>
          <w:tcPr>
            <w:tcW w:w="2191" w:type="dxa"/>
            <w:vAlign w:val="center"/>
          </w:tcPr>
          <w:p>
            <w:pPr>
              <w:adjustRightInd w:val="0"/>
              <w:snapToGrid w:val="0"/>
              <w:jc w:val="center"/>
              <w:rPr>
                <w:color w:val="000000"/>
              </w:rPr>
            </w:pPr>
            <w:r>
              <w:rPr>
                <w:color w:val="000000"/>
              </w:rPr>
              <w:t>建筑用绝缘电工套管</w:t>
            </w:r>
          </w:p>
        </w:tc>
        <w:tc>
          <w:tcPr>
            <w:tcW w:w="2127" w:type="dxa"/>
            <w:vAlign w:val="center"/>
          </w:tcPr>
          <w:p>
            <w:pPr>
              <w:adjustRightInd w:val="0"/>
              <w:snapToGrid w:val="0"/>
              <w:jc w:val="center"/>
              <w:rPr>
                <w:color w:val="000000"/>
              </w:rPr>
            </w:pPr>
            <w:r>
              <w:rPr>
                <w:color w:val="000000"/>
              </w:rPr>
              <w:t>1.2m</w:t>
            </w:r>
            <w:r>
              <w:rPr>
                <w:color w:val="000000"/>
              </w:rPr>
              <w:sym w:font="Symbol" w:char="F0B4"/>
            </w:r>
            <w:r>
              <w:rPr>
                <w:rFonts w:hint="eastAsia"/>
                <w:color w:val="000000"/>
              </w:rPr>
              <w:t>36段</w:t>
            </w:r>
          </w:p>
        </w:tc>
        <w:tc>
          <w:tcPr>
            <w:tcW w:w="1878" w:type="dxa"/>
            <w:vAlign w:val="center"/>
          </w:tcPr>
          <w:p>
            <w:pPr>
              <w:adjustRightInd w:val="0"/>
              <w:snapToGrid w:val="0"/>
              <w:jc w:val="center"/>
              <w:rPr>
                <w:color w:val="000000"/>
              </w:rPr>
            </w:pPr>
            <w:r>
              <w:rPr>
                <w:color w:val="000000"/>
              </w:rPr>
              <w:t>1.2m</w:t>
            </w:r>
            <w:r>
              <w:rPr>
                <w:color w:val="000000"/>
              </w:rPr>
              <w:sym w:font="Symbol" w:char="F0B4"/>
            </w:r>
            <w:r>
              <w:rPr>
                <w:color w:val="000000"/>
              </w:rPr>
              <w:t>18</w:t>
            </w:r>
            <w:r>
              <w:rPr>
                <w:rFonts w:hint="eastAsia"/>
                <w:color w:val="000000"/>
              </w:rPr>
              <w:t>段</w:t>
            </w:r>
          </w:p>
        </w:tc>
        <w:tc>
          <w:tcPr>
            <w:tcW w:w="1904" w:type="dxa"/>
            <w:vAlign w:val="center"/>
          </w:tcPr>
          <w:p>
            <w:pPr>
              <w:adjustRightInd w:val="0"/>
              <w:snapToGrid w:val="0"/>
              <w:jc w:val="center"/>
              <w:rPr>
                <w:color w:val="000000"/>
              </w:rPr>
            </w:pPr>
            <w:r>
              <w:rPr>
                <w:color w:val="000000"/>
              </w:rPr>
              <w:t>1.2m</w:t>
            </w:r>
            <w:r>
              <w:rPr>
                <w:color w:val="000000"/>
              </w:rPr>
              <w:sym w:font="Symbol" w:char="F0B4"/>
            </w:r>
            <w:r>
              <w:rPr>
                <w:rFonts w:hint="eastAsia"/>
                <w:color w:val="000000"/>
              </w:rPr>
              <w:t>18段</w:t>
            </w:r>
          </w:p>
        </w:tc>
        <w:tc>
          <w:tcPr>
            <w:tcW w:w="1002" w:type="dxa"/>
            <w:vMerge w:val="continue"/>
            <w:vAlign w:val="center"/>
          </w:tcPr>
          <w:p>
            <w:pPr>
              <w:adjustRightInd w:val="0"/>
              <w:snapToGrid w:val="0"/>
              <w:jc w:val="center"/>
              <w:rPr>
                <w:color w:val="000000"/>
                <w:spacing w:val="-20"/>
                <w:kern w:val="10"/>
                <w:sz w:val="32"/>
                <w:szCs w:val="32"/>
              </w:rPr>
            </w:pPr>
          </w:p>
        </w:tc>
      </w:tr>
    </w:tbl>
    <w:p>
      <w:pPr>
        <w:snapToGrid w:val="0"/>
        <w:spacing w:line="440" w:lineRule="exact"/>
        <w:ind w:firstLine="420" w:firstLineChars="200"/>
        <w:rPr>
          <w:color w:val="000000"/>
          <w:szCs w:val="21"/>
        </w:rPr>
      </w:pPr>
      <w:r>
        <w:rPr>
          <w:color w:val="000000"/>
          <w:szCs w:val="21"/>
        </w:rPr>
        <w:t>随机数一般可使用随机数表、随机数骰子或扑克牌等方法产生。</w:t>
      </w:r>
    </w:p>
    <w:p>
      <w:pPr>
        <w:snapToGrid w:val="0"/>
        <w:spacing w:line="440" w:lineRule="exact"/>
        <w:rPr>
          <w:rFonts w:eastAsia="黑体"/>
          <w:color w:val="000000"/>
          <w:szCs w:val="21"/>
        </w:rPr>
      </w:pPr>
      <w:r>
        <w:rPr>
          <w:rFonts w:eastAsia="黑体"/>
          <w:color w:val="000000"/>
          <w:szCs w:val="21"/>
        </w:rPr>
        <w:t>2 检验依据</w:t>
      </w:r>
    </w:p>
    <w:p>
      <w:pPr>
        <w:snapToGrid w:val="0"/>
        <w:spacing w:line="440" w:lineRule="exact"/>
        <w:jc w:val="left"/>
        <w:rPr>
          <w:color w:val="000000"/>
          <w:szCs w:val="21"/>
        </w:rPr>
      </w:pPr>
      <w:r>
        <w:rPr>
          <w:color w:val="000000"/>
          <w:szCs w:val="21"/>
        </w:rPr>
        <w:t>本次抽查检验项目和检验方法依据见表2~16。</w:t>
      </w:r>
    </w:p>
    <w:p>
      <w:pPr>
        <w:snapToGrid w:val="0"/>
        <w:spacing w:line="460" w:lineRule="exact"/>
        <w:jc w:val="center"/>
        <w:rPr>
          <w:color w:val="000000"/>
          <w:szCs w:val="21"/>
        </w:rPr>
      </w:pPr>
      <w:r>
        <w:rPr>
          <w:color w:val="000000"/>
          <w:szCs w:val="21"/>
        </w:rPr>
        <w:t>表2 给水用硬聚氯乙烯（PVC-U）管材（GB/T 10002.1-2006）检验项目</w:t>
      </w:r>
    </w:p>
    <w:tbl>
      <w:tblPr>
        <w:tblStyle w:val="9"/>
        <w:tblW w:w="98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2791"/>
        <w:gridCol w:w="2270"/>
        <w:gridCol w:w="2225"/>
        <w:gridCol w:w="911"/>
        <w:gridCol w:w="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717" w:type="dxa"/>
            <w:vMerge w:val="restart"/>
            <w:vAlign w:val="center"/>
          </w:tcPr>
          <w:p>
            <w:pPr>
              <w:jc w:val="center"/>
              <w:rPr>
                <w:color w:val="000000"/>
                <w:szCs w:val="21"/>
              </w:rPr>
            </w:pPr>
            <w:r>
              <w:rPr>
                <w:color w:val="000000"/>
                <w:szCs w:val="21"/>
              </w:rPr>
              <w:t>序号</w:t>
            </w:r>
          </w:p>
        </w:tc>
        <w:tc>
          <w:tcPr>
            <w:tcW w:w="2791" w:type="dxa"/>
            <w:vMerge w:val="restart"/>
            <w:vAlign w:val="center"/>
          </w:tcPr>
          <w:p>
            <w:pPr>
              <w:jc w:val="center"/>
              <w:rPr>
                <w:color w:val="000000"/>
                <w:szCs w:val="21"/>
              </w:rPr>
            </w:pPr>
            <w:r>
              <w:rPr>
                <w:color w:val="000000"/>
                <w:szCs w:val="21"/>
              </w:rPr>
              <w:t>检验项目</w:t>
            </w:r>
          </w:p>
        </w:tc>
        <w:tc>
          <w:tcPr>
            <w:tcW w:w="2270" w:type="dxa"/>
            <w:vMerge w:val="restart"/>
            <w:vAlign w:val="center"/>
          </w:tcPr>
          <w:p>
            <w:pPr>
              <w:spacing w:line="320" w:lineRule="exact"/>
              <w:jc w:val="center"/>
              <w:rPr>
                <w:snapToGrid w:val="0"/>
                <w:color w:val="000000"/>
                <w:kern w:val="0"/>
                <w:szCs w:val="21"/>
              </w:rPr>
            </w:pPr>
            <w:r>
              <w:rPr>
                <w:color w:val="000000"/>
                <w:szCs w:val="21"/>
              </w:rPr>
              <w:t>检验依据</w:t>
            </w:r>
          </w:p>
        </w:tc>
        <w:tc>
          <w:tcPr>
            <w:tcW w:w="2225" w:type="dxa"/>
            <w:vMerge w:val="restart"/>
            <w:vAlign w:val="center"/>
          </w:tcPr>
          <w:p>
            <w:pPr>
              <w:jc w:val="center"/>
              <w:rPr>
                <w:color w:val="000000"/>
                <w:szCs w:val="21"/>
              </w:rPr>
            </w:pPr>
            <w:r>
              <w:rPr>
                <w:color w:val="000000"/>
                <w:szCs w:val="21"/>
              </w:rPr>
              <w:t>检验方法</w:t>
            </w:r>
          </w:p>
        </w:tc>
        <w:tc>
          <w:tcPr>
            <w:tcW w:w="1851" w:type="dxa"/>
            <w:gridSpan w:val="2"/>
            <w:vAlign w:val="center"/>
          </w:tcPr>
          <w:p>
            <w:pPr>
              <w:spacing w:line="320" w:lineRule="exact"/>
              <w:jc w:val="center"/>
              <w:rPr>
                <w:color w:val="000000"/>
                <w:szCs w:val="21"/>
              </w:rPr>
            </w:pPr>
            <w:r>
              <w:rPr>
                <w:snapToGrid w:val="0"/>
                <w:color w:val="000000"/>
                <w:kern w:val="0"/>
                <w:szCs w:val="21"/>
              </w:rPr>
              <w:t>重要程度分类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717" w:type="dxa"/>
            <w:vMerge w:val="continue"/>
            <w:vAlign w:val="center"/>
          </w:tcPr>
          <w:p>
            <w:pPr>
              <w:jc w:val="center"/>
              <w:rPr>
                <w:color w:val="000000"/>
                <w:szCs w:val="21"/>
              </w:rPr>
            </w:pPr>
          </w:p>
        </w:tc>
        <w:tc>
          <w:tcPr>
            <w:tcW w:w="2791" w:type="dxa"/>
            <w:vMerge w:val="continue"/>
            <w:vAlign w:val="center"/>
          </w:tcPr>
          <w:p>
            <w:pPr>
              <w:jc w:val="center"/>
              <w:rPr>
                <w:color w:val="000000"/>
                <w:szCs w:val="21"/>
              </w:rPr>
            </w:pPr>
          </w:p>
        </w:tc>
        <w:tc>
          <w:tcPr>
            <w:tcW w:w="2270" w:type="dxa"/>
            <w:vMerge w:val="continue"/>
            <w:vAlign w:val="center"/>
          </w:tcPr>
          <w:p>
            <w:pPr>
              <w:snapToGrid w:val="0"/>
              <w:spacing w:line="320" w:lineRule="exact"/>
              <w:jc w:val="center"/>
              <w:rPr>
                <w:color w:val="000000"/>
                <w:szCs w:val="21"/>
              </w:rPr>
            </w:pPr>
          </w:p>
        </w:tc>
        <w:tc>
          <w:tcPr>
            <w:tcW w:w="2225" w:type="dxa"/>
            <w:vMerge w:val="continue"/>
            <w:vAlign w:val="center"/>
          </w:tcPr>
          <w:p>
            <w:pPr>
              <w:jc w:val="center"/>
              <w:rPr>
                <w:color w:val="000000"/>
                <w:szCs w:val="21"/>
              </w:rPr>
            </w:pPr>
          </w:p>
        </w:tc>
        <w:tc>
          <w:tcPr>
            <w:tcW w:w="911" w:type="dxa"/>
            <w:vAlign w:val="center"/>
          </w:tcPr>
          <w:p>
            <w:pPr>
              <w:jc w:val="center"/>
              <w:rPr>
                <w:snapToGrid w:val="0"/>
                <w:color w:val="000000"/>
                <w:kern w:val="0"/>
                <w:szCs w:val="21"/>
              </w:rPr>
            </w:pPr>
            <w:r>
              <w:rPr>
                <w:color w:val="000000"/>
                <w:szCs w:val="21"/>
              </w:rPr>
              <w:t>A类</w:t>
            </w:r>
            <w:r>
              <w:rPr>
                <w:color w:val="000000"/>
                <w:szCs w:val="21"/>
                <w:vertAlign w:val="superscript"/>
              </w:rPr>
              <w:t>a</w:t>
            </w:r>
          </w:p>
        </w:tc>
        <w:tc>
          <w:tcPr>
            <w:tcW w:w="940" w:type="dxa"/>
            <w:vAlign w:val="center"/>
          </w:tcPr>
          <w:p>
            <w:pPr>
              <w:jc w:val="center"/>
              <w:rPr>
                <w:snapToGrid w:val="0"/>
                <w:color w:val="000000"/>
                <w:kern w:val="0"/>
                <w:szCs w:val="21"/>
              </w:rPr>
            </w:pPr>
            <w:r>
              <w:rPr>
                <w:color w:val="000000"/>
                <w:szCs w:val="21"/>
              </w:rPr>
              <w:t>B类</w:t>
            </w:r>
            <w:r>
              <w:rPr>
                <w:color w:val="000000"/>
                <w:szCs w:val="21"/>
                <w:vertAlign w:val="super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717" w:type="dxa"/>
            <w:vAlign w:val="center"/>
          </w:tcPr>
          <w:p>
            <w:pPr>
              <w:tabs>
                <w:tab w:val="left" w:pos="420"/>
              </w:tabs>
              <w:adjustRightInd w:val="0"/>
              <w:snapToGrid w:val="0"/>
              <w:jc w:val="center"/>
              <w:rPr>
                <w:color w:val="000000"/>
                <w:szCs w:val="21"/>
              </w:rPr>
            </w:pPr>
            <w:r>
              <w:rPr>
                <w:rFonts w:hint="eastAsia"/>
                <w:color w:val="000000"/>
                <w:szCs w:val="21"/>
              </w:rPr>
              <w:t>1</w:t>
            </w:r>
          </w:p>
        </w:tc>
        <w:tc>
          <w:tcPr>
            <w:tcW w:w="2791" w:type="dxa"/>
            <w:vAlign w:val="center"/>
          </w:tcPr>
          <w:p>
            <w:pPr>
              <w:adjustRightInd w:val="0"/>
              <w:snapToGrid w:val="0"/>
              <w:jc w:val="center"/>
              <w:rPr>
                <w:color w:val="000000"/>
                <w:szCs w:val="21"/>
              </w:rPr>
            </w:pPr>
            <w:r>
              <w:rPr>
                <w:color w:val="000000"/>
                <w:szCs w:val="21"/>
              </w:rPr>
              <w:t>不透光性</w:t>
            </w:r>
          </w:p>
        </w:tc>
        <w:tc>
          <w:tcPr>
            <w:tcW w:w="2270" w:type="dxa"/>
            <w:vAlign w:val="center"/>
          </w:tcPr>
          <w:p>
            <w:pPr>
              <w:adjustRightInd w:val="0"/>
              <w:snapToGrid w:val="0"/>
              <w:jc w:val="center"/>
              <w:rPr>
                <w:color w:val="000000"/>
                <w:szCs w:val="21"/>
              </w:rPr>
            </w:pPr>
            <w:r>
              <w:rPr>
                <w:color w:val="000000"/>
                <w:szCs w:val="21"/>
              </w:rPr>
              <w:t>GB/T 10002.1-2006</w:t>
            </w:r>
          </w:p>
        </w:tc>
        <w:tc>
          <w:tcPr>
            <w:tcW w:w="2225" w:type="dxa"/>
            <w:vAlign w:val="center"/>
          </w:tcPr>
          <w:p>
            <w:pPr>
              <w:adjustRightInd w:val="0"/>
              <w:snapToGrid w:val="0"/>
              <w:jc w:val="center"/>
              <w:rPr>
                <w:color w:val="000000"/>
                <w:szCs w:val="21"/>
              </w:rPr>
            </w:pPr>
            <w:r>
              <w:rPr>
                <w:color w:val="000000"/>
                <w:szCs w:val="21"/>
              </w:rPr>
              <w:t>GB/T 10002.1-2006</w:t>
            </w:r>
          </w:p>
        </w:tc>
        <w:tc>
          <w:tcPr>
            <w:tcW w:w="911" w:type="dxa"/>
            <w:vAlign w:val="center"/>
          </w:tcPr>
          <w:p>
            <w:pPr>
              <w:adjustRightInd w:val="0"/>
              <w:snapToGrid w:val="0"/>
              <w:jc w:val="center"/>
              <w:rPr>
                <w:color w:val="000000"/>
                <w:szCs w:val="21"/>
              </w:rPr>
            </w:pPr>
          </w:p>
        </w:tc>
        <w:tc>
          <w:tcPr>
            <w:tcW w:w="940" w:type="dxa"/>
            <w:vAlign w:val="center"/>
          </w:tcPr>
          <w:p>
            <w:pPr>
              <w:adjustRightInd w:val="0"/>
              <w:snapToGrid w:val="0"/>
              <w:jc w:val="center"/>
              <w:rPr>
                <w:color w:val="000000"/>
                <w:szCs w:val="21"/>
              </w:rPr>
            </w:pPr>
            <w:r>
              <w:rPr>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717" w:type="dxa"/>
            <w:vAlign w:val="center"/>
          </w:tcPr>
          <w:p>
            <w:pPr>
              <w:tabs>
                <w:tab w:val="left" w:pos="420"/>
              </w:tabs>
              <w:adjustRightInd w:val="0"/>
              <w:snapToGrid w:val="0"/>
              <w:jc w:val="center"/>
              <w:rPr>
                <w:color w:val="000000"/>
                <w:szCs w:val="21"/>
              </w:rPr>
            </w:pPr>
            <w:r>
              <w:rPr>
                <w:rFonts w:hint="eastAsia"/>
                <w:color w:val="000000"/>
                <w:szCs w:val="21"/>
              </w:rPr>
              <w:t>2</w:t>
            </w:r>
          </w:p>
        </w:tc>
        <w:tc>
          <w:tcPr>
            <w:tcW w:w="2791" w:type="dxa"/>
            <w:vAlign w:val="center"/>
          </w:tcPr>
          <w:p>
            <w:pPr>
              <w:adjustRightInd w:val="0"/>
              <w:snapToGrid w:val="0"/>
              <w:jc w:val="center"/>
              <w:rPr>
                <w:color w:val="000000"/>
                <w:szCs w:val="21"/>
              </w:rPr>
            </w:pPr>
            <w:r>
              <w:rPr>
                <w:color w:val="000000"/>
                <w:szCs w:val="21"/>
              </w:rPr>
              <w:t>密度</w:t>
            </w:r>
          </w:p>
        </w:tc>
        <w:tc>
          <w:tcPr>
            <w:tcW w:w="2270" w:type="dxa"/>
            <w:vAlign w:val="center"/>
          </w:tcPr>
          <w:p>
            <w:pPr>
              <w:adjustRightInd w:val="0"/>
              <w:snapToGrid w:val="0"/>
              <w:jc w:val="center"/>
              <w:rPr>
                <w:color w:val="000000"/>
                <w:szCs w:val="21"/>
              </w:rPr>
            </w:pPr>
            <w:r>
              <w:rPr>
                <w:color w:val="000000"/>
                <w:szCs w:val="21"/>
              </w:rPr>
              <w:t>GB/T 10002.1-2006</w:t>
            </w:r>
          </w:p>
        </w:tc>
        <w:tc>
          <w:tcPr>
            <w:tcW w:w="2225" w:type="dxa"/>
            <w:vAlign w:val="center"/>
          </w:tcPr>
          <w:p>
            <w:pPr>
              <w:adjustRightInd w:val="0"/>
              <w:snapToGrid w:val="0"/>
              <w:jc w:val="center"/>
              <w:rPr>
                <w:color w:val="000000"/>
                <w:szCs w:val="21"/>
              </w:rPr>
            </w:pPr>
            <w:r>
              <w:rPr>
                <w:color w:val="000000"/>
                <w:szCs w:val="21"/>
              </w:rPr>
              <w:t>GB/T 1033</w:t>
            </w:r>
            <w:r>
              <w:rPr>
                <w:rFonts w:hint="eastAsia"/>
                <w:color w:val="000000"/>
                <w:szCs w:val="21"/>
              </w:rPr>
              <w:t>-1986</w:t>
            </w:r>
          </w:p>
        </w:tc>
        <w:tc>
          <w:tcPr>
            <w:tcW w:w="911" w:type="dxa"/>
            <w:vAlign w:val="center"/>
          </w:tcPr>
          <w:p>
            <w:pPr>
              <w:adjustRightInd w:val="0"/>
              <w:snapToGrid w:val="0"/>
              <w:jc w:val="center"/>
              <w:rPr>
                <w:color w:val="000000"/>
                <w:szCs w:val="21"/>
              </w:rPr>
            </w:pPr>
          </w:p>
        </w:tc>
        <w:tc>
          <w:tcPr>
            <w:tcW w:w="940" w:type="dxa"/>
            <w:vAlign w:val="center"/>
          </w:tcPr>
          <w:p>
            <w:pPr>
              <w:adjustRightInd w:val="0"/>
              <w:snapToGrid w:val="0"/>
              <w:jc w:val="center"/>
              <w:rPr>
                <w:color w:val="000000"/>
                <w:szCs w:val="21"/>
              </w:rPr>
            </w:pPr>
            <w:r>
              <w:rPr>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717" w:type="dxa"/>
            <w:vAlign w:val="center"/>
          </w:tcPr>
          <w:p>
            <w:pPr>
              <w:tabs>
                <w:tab w:val="left" w:pos="420"/>
              </w:tabs>
              <w:adjustRightInd w:val="0"/>
              <w:snapToGrid w:val="0"/>
              <w:jc w:val="center"/>
              <w:rPr>
                <w:color w:val="000000"/>
                <w:szCs w:val="21"/>
              </w:rPr>
            </w:pPr>
            <w:r>
              <w:rPr>
                <w:rFonts w:hint="eastAsia"/>
                <w:color w:val="000000"/>
                <w:szCs w:val="21"/>
              </w:rPr>
              <w:t>3</w:t>
            </w:r>
          </w:p>
        </w:tc>
        <w:tc>
          <w:tcPr>
            <w:tcW w:w="2791" w:type="dxa"/>
            <w:vAlign w:val="center"/>
          </w:tcPr>
          <w:p>
            <w:pPr>
              <w:adjustRightInd w:val="0"/>
              <w:snapToGrid w:val="0"/>
              <w:jc w:val="center"/>
              <w:rPr>
                <w:color w:val="000000"/>
                <w:szCs w:val="21"/>
              </w:rPr>
            </w:pPr>
            <w:r>
              <w:rPr>
                <w:color w:val="000000"/>
                <w:szCs w:val="21"/>
              </w:rPr>
              <w:t>维卡软化温度</w:t>
            </w:r>
          </w:p>
        </w:tc>
        <w:tc>
          <w:tcPr>
            <w:tcW w:w="2270" w:type="dxa"/>
            <w:vAlign w:val="center"/>
          </w:tcPr>
          <w:p>
            <w:pPr>
              <w:adjustRightInd w:val="0"/>
              <w:snapToGrid w:val="0"/>
              <w:jc w:val="center"/>
              <w:rPr>
                <w:color w:val="000000"/>
                <w:szCs w:val="21"/>
              </w:rPr>
            </w:pPr>
            <w:r>
              <w:rPr>
                <w:color w:val="000000"/>
                <w:szCs w:val="21"/>
              </w:rPr>
              <w:t>GB/T 10002.1-2006</w:t>
            </w:r>
          </w:p>
        </w:tc>
        <w:tc>
          <w:tcPr>
            <w:tcW w:w="2225" w:type="dxa"/>
            <w:vAlign w:val="center"/>
          </w:tcPr>
          <w:p>
            <w:pPr>
              <w:adjustRightInd w:val="0"/>
              <w:snapToGrid w:val="0"/>
              <w:jc w:val="center"/>
              <w:rPr>
                <w:color w:val="000000"/>
                <w:szCs w:val="21"/>
              </w:rPr>
            </w:pPr>
            <w:r>
              <w:rPr>
                <w:color w:val="000000"/>
                <w:szCs w:val="21"/>
              </w:rPr>
              <w:t>GB/T 8802</w:t>
            </w:r>
            <w:r>
              <w:rPr>
                <w:rFonts w:hint="eastAsia"/>
                <w:color w:val="000000"/>
                <w:szCs w:val="21"/>
              </w:rPr>
              <w:t>-2001</w:t>
            </w:r>
          </w:p>
        </w:tc>
        <w:tc>
          <w:tcPr>
            <w:tcW w:w="911" w:type="dxa"/>
            <w:vAlign w:val="center"/>
          </w:tcPr>
          <w:p>
            <w:pPr>
              <w:adjustRightInd w:val="0"/>
              <w:snapToGrid w:val="0"/>
              <w:jc w:val="center"/>
              <w:rPr>
                <w:color w:val="000000"/>
                <w:szCs w:val="21"/>
              </w:rPr>
            </w:pPr>
          </w:p>
        </w:tc>
        <w:tc>
          <w:tcPr>
            <w:tcW w:w="940" w:type="dxa"/>
            <w:vAlign w:val="center"/>
          </w:tcPr>
          <w:p>
            <w:pPr>
              <w:adjustRightInd w:val="0"/>
              <w:snapToGrid w:val="0"/>
              <w:jc w:val="center"/>
              <w:rPr>
                <w:color w:val="000000"/>
                <w:szCs w:val="21"/>
              </w:rPr>
            </w:pPr>
            <w:r>
              <w:rPr>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717" w:type="dxa"/>
            <w:vAlign w:val="center"/>
          </w:tcPr>
          <w:p>
            <w:pPr>
              <w:tabs>
                <w:tab w:val="left" w:pos="420"/>
              </w:tabs>
              <w:adjustRightInd w:val="0"/>
              <w:snapToGrid w:val="0"/>
              <w:jc w:val="center"/>
              <w:rPr>
                <w:color w:val="000000"/>
                <w:szCs w:val="21"/>
              </w:rPr>
            </w:pPr>
            <w:r>
              <w:rPr>
                <w:rFonts w:hint="eastAsia"/>
                <w:color w:val="000000"/>
                <w:szCs w:val="21"/>
              </w:rPr>
              <w:t>4</w:t>
            </w:r>
          </w:p>
        </w:tc>
        <w:tc>
          <w:tcPr>
            <w:tcW w:w="2791" w:type="dxa"/>
            <w:vAlign w:val="center"/>
          </w:tcPr>
          <w:p>
            <w:pPr>
              <w:adjustRightInd w:val="0"/>
              <w:snapToGrid w:val="0"/>
              <w:jc w:val="center"/>
              <w:rPr>
                <w:color w:val="000000"/>
                <w:szCs w:val="21"/>
              </w:rPr>
            </w:pPr>
            <w:r>
              <w:rPr>
                <w:color w:val="000000"/>
                <w:szCs w:val="21"/>
              </w:rPr>
              <w:t>纵向回缩率</w:t>
            </w:r>
          </w:p>
        </w:tc>
        <w:tc>
          <w:tcPr>
            <w:tcW w:w="2270" w:type="dxa"/>
            <w:vAlign w:val="center"/>
          </w:tcPr>
          <w:p>
            <w:pPr>
              <w:adjustRightInd w:val="0"/>
              <w:snapToGrid w:val="0"/>
              <w:jc w:val="center"/>
              <w:rPr>
                <w:color w:val="000000"/>
                <w:szCs w:val="21"/>
              </w:rPr>
            </w:pPr>
            <w:r>
              <w:rPr>
                <w:color w:val="000000"/>
                <w:szCs w:val="21"/>
              </w:rPr>
              <w:t>GB/T 10002.1-2006</w:t>
            </w:r>
          </w:p>
        </w:tc>
        <w:tc>
          <w:tcPr>
            <w:tcW w:w="2225" w:type="dxa"/>
            <w:vAlign w:val="center"/>
          </w:tcPr>
          <w:p>
            <w:pPr>
              <w:adjustRightInd w:val="0"/>
              <w:snapToGrid w:val="0"/>
              <w:jc w:val="center"/>
              <w:rPr>
                <w:color w:val="000000"/>
                <w:szCs w:val="21"/>
              </w:rPr>
            </w:pPr>
            <w:r>
              <w:rPr>
                <w:color w:val="000000"/>
                <w:szCs w:val="21"/>
              </w:rPr>
              <w:t>GB/T 6671</w:t>
            </w:r>
            <w:r>
              <w:rPr>
                <w:rFonts w:hint="eastAsia"/>
                <w:color w:val="000000"/>
                <w:szCs w:val="21"/>
              </w:rPr>
              <w:t>-2001</w:t>
            </w:r>
          </w:p>
        </w:tc>
        <w:tc>
          <w:tcPr>
            <w:tcW w:w="911" w:type="dxa"/>
            <w:vAlign w:val="center"/>
          </w:tcPr>
          <w:p>
            <w:pPr>
              <w:adjustRightInd w:val="0"/>
              <w:snapToGrid w:val="0"/>
              <w:jc w:val="center"/>
              <w:rPr>
                <w:color w:val="000000"/>
                <w:szCs w:val="21"/>
              </w:rPr>
            </w:pPr>
          </w:p>
        </w:tc>
        <w:tc>
          <w:tcPr>
            <w:tcW w:w="940" w:type="dxa"/>
            <w:vAlign w:val="center"/>
          </w:tcPr>
          <w:p>
            <w:pPr>
              <w:adjustRightInd w:val="0"/>
              <w:snapToGrid w:val="0"/>
              <w:jc w:val="center"/>
              <w:rPr>
                <w:color w:val="000000"/>
                <w:szCs w:val="21"/>
              </w:rPr>
            </w:pPr>
            <w:r>
              <w:rPr>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717" w:type="dxa"/>
            <w:vAlign w:val="center"/>
          </w:tcPr>
          <w:p>
            <w:pPr>
              <w:tabs>
                <w:tab w:val="left" w:pos="420"/>
              </w:tabs>
              <w:adjustRightInd w:val="0"/>
              <w:snapToGrid w:val="0"/>
              <w:jc w:val="center"/>
              <w:rPr>
                <w:color w:val="000000"/>
                <w:szCs w:val="21"/>
              </w:rPr>
            </w:pPr>
            <w:r>
              <w:rPr>
                <w:rFonts w:hint="eastAsia"/>
                <w:color w:val="000000"/>
                <w:szCs w:val="21"/>
              </w:rPr>
              <w:t>5</w:t>
            </w:r>
          </w:p>
        </w:tc>
        <w:tc>
          <w:tcPr>
            <w:tcW w:w="2791" w:type="dxa"/>
            <w:vAlign w:val="center"/>
          </w:tcPr>
          <w:p>
            <w:pPr>
              <w:adjustRightInd w:val="0"/>
              <w:snapToGrid w:val="0"/>
              <w:jc w:val="center"/>
              <w:rPr>
                <w:color w:val="000000"/>
                <w:szCs w:val="21"/>
              </w:rPr>
            </w:pPr>
            <w:r>
              <w:rPr>
                <w:color w:val="000000"/>
                <w:szCs w:val="21"/>
              </w:rPr>
              <w:t>二氯甲烷浸渍试验</w:t>
            </w:r>
          </w:p>
        </w:tc>
        <w:tc>
          <w:tcPr>
            <w:tcW w:w="2270" w:type="dxa"/>
            <w:vAlign w:val="center"/>
          </w:tcPr>
          <w:p>
            <w:pPr>
              <w:adjustRightInd w:val="0"/>
              <w:snapToGrid w:val="0"/>
              <w:jc w:val="center"/>
              <w:rPr>
                <w:color w:val="000000"/>
                <w:szCs w:val="21"/>
              </w:rPr>
            </w:pPr>
            <w:r>
              <w:rPr>
                <w:color w:val="000000"/>
                <w:szCs w:val="21"/>
              </w:rPr>
              <w:t>GB/T 10002.1-2006</w:t>
            </w:r>
          </w:p>
        </w:tc>
        <w:tc>
          <w:tcPr>
            <w:tcW w:w="2225" w:type="dxa"/>
            <w:vAlign w:val="center"/>
          </w:tcPr>
          <w:p>
            <w:pPr>
              <w:adjustRightInd w:val="0"/>
              <w:snapToGrid w:val="0"/>
              <w:jc w:val="center"/>
              <w:rPr>
                <w:color w:val="000000"/>
                <w:szCs w:val="21"/>
              </w:rPr>
            </w:pPr>
            <w:r>
              <w:rPr>
                <w:color w:val="000000"/>
                <w:szCs w:val="21"/>
              </w:rPr>
              <w:t>GB/T 10002.1-2006</w:t>
            </w:r>
          </w:p>
        </w:tc>
        <w:tc>
          <w:tcPr>
            <w:tcW w:w="911" w:type="dxa"/>
            <w:vAlign w:val="center"/>
          </w:tcPr>
          <w:p>
            <w:pPr>
              <w:adjustRightInd w:val="0"/>
              <w:snapToGrid w:val="0"/>
              <w:jc w:val="center"/>
              <w:rPr>
                <w:color w:val="000000"/>
                <w:szCs w:val="21"/>
              </w:rPr>
            </w:pPr>
          </w:p>
        </w:tc>
        <w:tc>
          <w:tcPr>
            <w:tcW w:w="940" w:type="dxa"/>
            <w:vAlign w:val="center"/>
          </w:tcPr>
          <w:p>
            <w:pPr>
              <w:adjustRightInd w:val="0"/>
              <w:snapToGrid w:val="0"/>
              <w:jc w:val="center"/>
              <w:rPr>
                <w:color w:val="000000"/>
                <w:szCs w:val="21"/>
              </w:rPr>
            </w:pPr>
            <w:r>
              <w:rPr>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717" w:type="dxa"/>
            <w:vAlign w:val="center"/>
          </w:tcPr>
          <w:p>
            <w:pPr>
              <w:tabs>
                <w:tab w:val="left" w:pos="420"/>
              </w:tabs>
              <w:adjustRightInd w:val="0"/>
              <w:snapToGrid w:val="0"/>
              <w:jc w:val="center"/>
              <w:rPr>
                <w:color w:val="000000"/>
                <w:szCs w:val="21"/>
              </w:rPr>
            </w:pPr>
            <w:r>
              <w:rPr>
                <w:rFonts w:hint="eastAsia"/>
                <w:color w:val="000000"/>
                <w:szCs w:val="21"/>
              </w:rPr>
              <w:t>6</w:t>
            </w:r>
          </w:p>
        </w:tc>
        <w:tc>
          <w:tcPr>
            <w:tcW w:w="2791" w:type="dxa"/>
            <w:vAlign w:val="center"/>
          </w:tcPr>
          <w:p>
            <w:pPr>
              <w:adjustRightInd w:val="0"/>
              <w:snapToGrid w:val="0"/>
              <w:jc w:val="center"/>
              <w:rPr>
                <w:color w:val="000000"/>
                <w:szCs w:val="21"/>
              </w:rPr>
            </w:pPr>
            <w:r>
              <w:rPr>
                <w:color w:val="000000"/>
                <w:szCs w:val="21"/>
              </w:rPr>
              <w:t>落锤冲击试验（TIR）</w:t>
            </w:r>
          </w:p>
        </w:tc>
        <w:tc>
          <w:tcPr>
            <w:tcW w:w="2270" w:type="dxa"/>
            <w:vAlign w:val="center"/>
          </w:tcPr>
          <w:p>
            <w:pPr>
              <w:adjustRightInd w:val="0"/>
              <w:snapToGrid w:val="0"/>
              <w:jc w:val="center"/>
              <w:rPr>
                <w:color w:val="000000"/>
                <w:szCs w:val="21"/>
              </w:rPr>
            </w:pPr>
            <w:r>
              <w:rPr>
                <w:color w:val="000000"/>
                <w:szCs w:val="21"/>
              </w:rPr>
              <w:t>GB/T 10002.1-2006</w:t>
            </w:r>
          </w:p>
        </w:tc>
        <w:tc>
          <w:tcPr>
            <w:tcW w:w="2225" w:type="dxa"/>
            <w:vAlign w:val="center"/>
          </w:tcPr>
          <w:p>
            <w:pPr>
              <w:adjustRightInd w:val="0"/>
              <w:snapToGrid w:val="0"/>
              <w:jc w:val="center"/>
              <w:rPr>
                <w:color w:val="000000"/>
                <w:szCs w:val="21"/>
              </w:rPr>
            </w:pPr>
            <w:r>
              <w:rPr>
                <w:color w:val="000000"/>
                <w:szCs w:val="21"/>
              </w:rPr>
              <w:t>GB/T 10002.1-2006</w:t>
            </w:r>
          </w:p>
        </w:tc>
        <w:tc>
          <w:tcPr>
            <w:tcW w:w="911" w:type="dxa"/>
            <w:vAlign w:val="center"/>
          </w:tcPr>
          <w:p>
            <w:pPr>
              <w:adjustRightInd w:val="0"/>
              <w:snapToGrid w:val="0"/>
              <w:jc w:val="center"/>
              <w:rPr>
                <w:color w:val="000000"/>
                <w:szCs w:val="21"/>
              </w:rPr>
            </w:pPr>
            <w:r>
              <w:rPr>
                <w:color w:val="000000"/>
                <w:szCs w:val="21"/>
              </w:rPr>
              <w:t>●</w:t>
            </w:r>
          </w:p>
        </w:tc>
        <w:tc>
          <w:tcPr>
            <w:tcW w:w="940" w:type="dxa"/>
            <w:vAlign w:val="center"/>
          </w:tcPr>
          <w:p>
            <w:pPr>
              <w:adjustRightInd w:val="0"/>
              <w:snapToGrid w:val="0"/>
              <w:jc w:val="center"/>
              <w:rPr>
                <w:b/>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717" w:type="dxa"/>
            <w:vAlign w:val="center"/>
          </w:tcPr>
          <w:p>
            <w:pPr>
              <w:tabs>
                <w:tab w:val="left" w:pos="420"/>
              </w:tabs>
              <w:adjustRightInd w:val="0"/>
              <w:snapToGrid w:val="0"/>
              <w:jc w:val="center"/>
              <w:rPr>
                <w:color w:val="000000"/>
                <w:szCs w:val="21"/>
              </w:rPr>
            </w:pPr>
            <w:r>
              <w:rPr>
                <w:rFonts w:hint="eastAsia"/>
                <w:color w:val="000000"/>
                <w:szCs w:val="21"/>
              </w:rPr>
              <w:t>7</w:t>
            </w:r>
          </w:p>
        </w:tc>
        <w:tc>
          <w:tcPr>
            <w:tcW w:w="2791" w:type="dxa"/>
            <w:vAlign w:val="center"/>
          </w:tcPr>
          <w:p>
            <w:pPr>
              <w:adjustRightInd w:val="0"/>
              <w:snapToGrid w:val="0"/>
              <w:jc w:val="center"/>
              <w:rPr>
                <w:color w:val="000000"/>
                <w:szCs w:val="21"/>
              </w:rPr>
            </w:pPr>
            <w:r>
              <w:rPr>
                <w:color w:val="000000"/>
                <w:szCs w:val="21"/>
              </w:rPr>
              <w:t>液压试验（20℃，1h）</w:t>
            </w:r>
          </w:p>
        </w:tc>
        <w:tc>
          <w:tcPr>
            <w:tcW w:w="2270" w:type="dxa"/>
            <w:vAlign w:val="center"/>
          </w:tcPr>
          <w:p>
            <w:pPr>
              <w:adjustRightInd w:val="0"/>
              <w:snapToGrid w:val="0"/>
              <w:jc w:val="center"/>
              <w:rPr>
                <w:color w:val="000000"/>
                <w:szCs w:val="21"/>
              </w:rPr>
            </w:pPr>
            <w:r>
              <w:rPr>
                <w:color w:val="000000"/>
                <w:szCs w:val="21"/>
              </w:rPr>
              <w:t>GB/T 10002.1-2006</w:t>
            </w:r>
          </w:p>
        </w:tc>
        <w:tc>
          <w:tcPr>
            <w:tcW w:w="2225" w:type="dxa"/>
            <w:vAlign w:val="center"/>
          </w:tcPr>
          <w:p>
            <w:pPr>
              <w:adjustRightInd w:val="0"/>
              <w:snapToGrid w:val="0"/>
              <w:jc w:val="center"/>
              <w:rPr>
                <w:color w:val="000000"/>
                <w:szCs w:val="21"/>
              </w:rPr>
            </w:pPr>
            <w:r>
              <w:rPr>
                <w:color w:val="000000"/>
                <w:szCs w:val="21"/>
              </w:rPr>
              <w:t>GB/T 10002.1-2006</w:t>
            </w:r>
          </w:p>
        </w:tc>
        <w:tc>
          <w:tcPr>
            <w:tcW w:w="911" w:type="dxa"/>
            <w:vAlign w:val="center"/>
          </w:tcPr>
          <w:p>
            <w:pPr>
              <w:adjustRightInd w:val="0"/>
              <w:snapToGrid w:val="0"/>
              <w:jc w:val="center"/>
              <w:rPr>
                <w:color w:val="000000"/>
                <w:szCs w:val="21"/>
              </w:rPr>
            </w:pPr>
            <w:r>
              <w:rPr>
                <w:color w:val="000000"/>
                <w:szCs w:val="21"/>
              </w:rPr>
              <w:t>●</w:t>
            </w:r>
          </w:p>
        </w:tc>
        <w:tc>
          <w:tcPr>
            <w:tcW w:w="940" w:type="dxa"/>
            <w:vAlign w:val="center"/>
          </w:tcPr>
          <w:p>
            <w:pPr>
              <w:adjustRightInd w:val="0"/>
              <w:snapToGrid w:val="0"/>
              <w:jc w:val="center"/>
              <w:rPr>
                <w:b/>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717" w:type="dxa"/>
            <w:vAlign w:val="center"/>
          </w:tcPr>
          <w:p>
            <w:pPr>
              <w:tabs>
                <w:tab w:val="left" w:pos="420"/>
              </w:tabs>
              <w:adjustRightInd w:val="0"/>
              <w:snapToGrid w:val="0"/>
              <w:jc w:val="center"/>
              <w:rPr>
                <w:color w:val="000000"/>
                <w:szCs w:val="21"/>
              </w:rPr>
            </w:pPr>
            <w:r>
              <w:rPr>
                <w:rFonts w:hint="eastAsia"/>
                <w:color w:val="000000"/>
                <w:szCs w:val="21"/>
              </w:rPr>
              <w:t>8</w:t>
            </w:r>
          </w:p>
        </w:tc>
        <w:tc>
          <w:tcPr>
            <w:tcW w:w="2791" w:type="dxa"/>
            <w:vAlign w:val="center"/>
          </w:tcPr>
          <w:p>
            <w:pPr>
              <w:adjustRightInd w:val="0"/>
              <w:snapToGrid w:val="0"/>
              <w:jc w:val="center"/>
              <w:rPr>
                <w:color w:val="000000"/>
                <w:szCs w:val="21"/>
              </w:rPr>
            </w:pPr>
            <w:r>
              <w:rPr>
                <w:color w:val="000000"/>
                <w:szCs w:val="21"/>
              </w:rPr>
              <w:t>液压试验（20℃，100h）</w:t>
            </w:r>
          </w:p>
        </w:tc>
        <w:tc>
          <w:tcPr>
            <w:tcW w:w="2270" w:type="dxa"/>
            <w:vAlign w:val="center"/>
          </w:tcPr>
          <w:p>
            <w:pPr>
              <w:adjustRightInd w:val="0"/>
              <w:snapToGrid w:val="0"/>
              <w:jc w:val="center"/>
              <w:rPr>
                <w:color w:val="000000"/>
                <w:szCs w:val="21"/>
              </w:rPr>
            </w:pPr>
            <w:r>
              <w:rPr>
                <w:color w:val="000000"/>
                <w:szCs w:val="21"/>
              </w:rPr>
              <w:t>GB/T 10002.1-2006</w:t>
            </w:r>
          </w:p>
        </w:tc>
        <w:tc>
          <w:tcPr>
            <w:tcW w:w="2225" w:type="dxa"/>
            <w:vAlign w:val="center"/>
          </w:tcPr>
          <w:p>
            <w:pPr>
              <w:adjustRightInd w:val="0"/>
              <w:snapToGrid w:val="0"/>
              <w:jc w:val="center"/>
              <w:rPr>
                <w:color w:val="000000"/>
                <w:szCs w:val="21"/>
              </w:rPr>
            </w:pPr>
            <w:r>
              <w:rPr>
                <w:color w:val="000000"/>
                <w:szCs w:val="21"/>
              </w:rPr>
              <w:t>GB/T 10002.1-2006</w:t>
            </w:r>
          </w:p>
        </w:tc>
        <w:tc>
          <w:tcPr>
            <w:tcW w:w="911" w:type="dxa"/>
            <w:vAlign w:val="center"/>
          </w:tcPr>
          <w:p>
            <w:pPr>
              <w:adjustRightInd w:val="0"/>
              <w:snapToGrid w:val="0"/>
              <w:jc w:val="center"/>
              <w:rPr>
                <w:color w:val="000000"/>
                <w:szCs w:val="21"/>
              </w:rPr>
            </w:pPr>
            <w:r>
              <w:rPr>
                <w:color w:val="000000"/>
                <w:szCs w:val="21"/>
              </w:rPr>
              <w:t>●</w:t>
            </w:r>
          </w:p>
        </w:tc>
        <w:tc>
          <w:tcPr>
            <w:tcW w:w="940" w:type="dxa"/>
            <w:vAlign w:val="center"/>
          </w:tcPr>
          <w:p>
            <w:pPr>
              <w:adjustRightInd w:val="0"/>
              <w:snapToGrid w:val="0"/>
              <w:jc w:val="center"/>
              <w:rPr>
                <w:b/>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717" w:type="dxa"/>
            <w:vAlign w:val="center"/>
          </w:tcPr>
          <w:p>
            <w:pPr>
              <w:tabs>
                <w:tab w:val="left" w:pos="420"/>
              </w:tabs>
              <w:adjustRightInd w:val="0"/>
              <w:snapToGrid w:val="0"/>
              <w:jc w:val="center"/>
              <w:rPr>
                <w:color w:val="000000"/>
                <w:szCs w:val="21"/>
              </w:rPr>
            </w:pPr>
            <w:r>
              <w:rPr>
                <w:rFonts w:hint="eastAsia"/>
                <w:color w:val="000000"/>
                <w:szCs w:val="21"/>
              </w:rPr>
              <w:t>9</w:t>
            </w:r>
          </w:p>
        </w:tc>
        <w:tc>
          <w:tcPr>
            <w:tcW w:w="2791" w:type="dxa"/>
            <w:vAlign w:val="center"/>
          </w:tcPr>
          <w:p>
            <w:pPr>
              <w:adjustRightInd w:val="0"/>
              <w:snapToGrid w:val="0"/>
              <w:jc w:val="center"/>
              <w:rPr>
                <w:color w:val="000000"/>
                <w:szCs w:val="21"/>
              </w:rPr>
            </w:pPr>
            <w:r>
              <w:rPr>
                <w:color w:val="000000"/>
                <w:szCs w:val="21"/>
              </w:rPr>
              <w:t>卫生性能</w:t>
            </w:r>
            <w:r>
              <w:rPr>
                <w:rFonts w:hint="eastAsia"/>
                <w:color w:val="000000"/>
                <w:szCs w:val="21"/>
              </w:rPr>
              <w:t>-</w:t>
            </w:r>
            <w:r>
              <w:rPr>
                <w:color w:val="000000"/>
                <w:szCs w:val="21"/>
              </w:rPr>
              <w:t>铅</w:t>
            </w:r>
          </w:p>
        </w:tc>
        <w:tc>
          <w:tcPr>
            <w:tcW w:w="2270" w:type="dxa"/>
            <w:vAlign w:val="center"/>
          </w:tcPr>
          <w:p>
            <w:pPr>
              <w:adjustRightInd w:val="0"/>
              <w:snapToGrid w:val="0"/>
              <w:jc w:val="center"/>
              <w:rPr>
                <w:color w:val="000000"/>
                <w:szCs w:val="21"/>
              </w:rPr>
            </w:pPr>
            <w:r>
              <w:rPr>
                <w:color w:val="000000"/>
                <w:szCs w:val="21"/>
              </w:rPr>
              <w:t>GB/T 10002.1-2006</w:t>
            </w:r>
          </w:p>
        </w:tc>
        <w:tc>
          <w:tcPr>
            <w:tcW w:w="2225" w:type="dxa"/>
            <w:vAlign w:val="center"/>
          </w:tcPr>
          <w:p>
            <w:pPr>
              <w:adjustRightInd w:val="0"/>
              <w:snapToGrid w:val="0"/>
              <w:jc w:val="center"/>
              <w:rPr>
                <w:color w:val="000000"/>
                <w:szCs w:val="21"/>
              </w:rPr>
            </w:pPr>
            <w:r>
              <w:rPr>
                <w:color w:val="000000"/>
                <w:szCs w:val="21"/>
              </w:rPr>
              <w:t>GB/T 17219</w:t>
            </w:r>
            <w:r>
              <w:rPr>
                <w:rFonts w:hint="eastAsia"/>
                <w:color w:val="000000"/>
                <w:szCs w:val="21"/>
              </w:rPr>
              <w:t>-1998</w:t>
            </w:r>
          </w:p>
        </w:tc>
        <w:tc>
          <w:tcPr>
            <w:tcW w:w="911" w:type="dxa"/>
            <w:vAlign w:val="center"/>
          </w:tcPr>
          <w:p>
            <w:pPr>
              <w:adjustRightInd w:val="0"/>
              <w:snapToGrid w:val="0"/>
              <w:jc w:val="center"/>
              <w:rPr>
                <w:color w:val="000000"/>
                <w:szCs w:val="21"/>
              </w:rPr>
            </w:pPr>
            <w:r>
              <w:rPr>
                <w:color w:val="000000"/>
                <w:szCs w:val="21"/>
              </w:rPr>
              <w:t>●</w:t>
            </w:r>
          </w:p>
        </w:tc>
        <w:tc>
          <w:tcPr>
            <w:tcW w:w="940" w:type="dxa"/>
            <w:vAlign w:val="center"/>
          </w:tcPr>
          <w:p>
            <w:pPr>
              <w:adjustRightInd w:val="0"/>
              <w:snapToGrid w:val="0"/>
              <w:jc w:val="center"/>
              <w:rPr>
                <w:b/>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717" w:type="dxa"/>
            <w:vAlign w:val="center"/>
          </w:tcPr>
          <w:p>
            <w:pPr>
              <w:tabs>
                <w:tab w:val="left" w:pos="420"/>
              </w:tabs>
              <w:adjustRightInd w:val="0"/>
              <w:snapToGrid w:val="0"/>
              <w:jc w:val="center"/>
              <w:rPr>
                <w:color w:val="000000"/>
                <w:szCs w:val="21"/>
              </w:rPr>
            </w:pPr>
            <w:r>
              <w:rPr>
                <w:rFonts w:hint="eastAsia"/>
                <w:color w:val="000000"/>
                <w:szCs w:val="21"/>
              </w:rPr>
              <w:t>10</w:t>
            </w:r>
          </w:p>
        </w:tc>
        <w:tc>
          <w:tcPr>
            <w:tcW w:w="2791" w:type="dxa"/>
            <w:vAlign w:val="center"/>
          </w:tcPr>
          <w:p>
            <w:pPr>
              <w:adjustRightInd w:val="0"/>
              <w:snapToGrid w:val="0"/>
              <w:jc w:val="center"/>
              <w:rPr>
                <w:color w:val="000000"/>
                <w:szCs w:val="21"/>
              </w:rPr>
            </w:pPr>
            <w:r>
              <w:rPr>
                <w:color w:val="000000"/>
                <w:szCs w:val="21"/>
              </w:rPr>
              <w:t>卫生性能</w:t>
            </w:r>
            <w:r>
              <w:rPr>
                <w:rFonts w:hint="eastAsia"/>
                <w:color w:val="000000"/>
                <w:szCs w:val="21"/>
              </w:rPr>
              <w:t>-</w:t>
            </w:r>
            <w:r>
              <w:rPr>
                <w:color w:val="000000"/>
                <w:szCs w:val="21"/>
              </w:rPr>
              <w:t>锌</w:t>
            </w:r>
          </w:p>
        </w:tc>
        <w:tc>
          <w:tcPr>
            <w:tcW w:w="2270" w:type="dxa"/>
            <w:vAlign w:val="center"/>
          </w:tcPr>
          <w:p>
            <w:pPr>
              <w:adjustRightInd w:val="0"/>
              <w:snapToGrid w:val="0"/>
              <w:jc w:val="center"/>
              <w:rPr>
                <w:color w:val="000000"/>
                <w:szCs w:val="21"/>
              </w:rPr>
            </w:pPr>
            <w:r>
              <w:rPr>
                <w:color w:val="000000"/>
                <w:szCs w:val="21"/>
              </w:rPr>
              <w:t>GB/T 10002.1-2006</w:t>
            </w:r>
          </w:p>
        </w:tc>
        <w:tc>
          <w:tcPr>
            <w:tcW w:w="2225" w:type="dxa"/>
            <w:vAlign w:val="center"/>
          </w:tcPr>
          <w:p>
            <w:pPr>
              <w:adjustRightInd w:val="0"/>
              <w:snapToGrid w:val="0"/>
              <w:jc w:val="center"/>
              <w:rPr>
                <w:color w:val="000000"/>
                <w:szCs w:val="21"/>
              </w:rPr>
            </w:pPr>
            <w:r>
              <w:rPr>
                <w:color w:val="000000"/>
                <w:szCs w:val="21"/>
              </w:rPr>
              <w:t>GB/T 17219</w:t>
            </w:r>
            <w:r>
              <w:rPr>
                <w:rFonts w:hint="eastAsia"/>
                <w:color w:val="000000"/>
                <w:szCs w:val="21"/>
              </w:rPr>
              <w:t>-1998</w:t>
            </w:r>
          </w:p>
        </w:tc>
        <w:tc>
          <w:tcPr>
            <w:tcW w:w="911" w:type="dxa"/>
            <w:vAlign w:val="center"/>
          </w:tcPr>
          <w:p>
            <w:pPr>
              <w:adjustRightInd w:val="0"/>
              <w:snapToGrid w:val="0"/>
              <w:jc w:val="center"/>
              <w:rPr>
                <w:color w:val="000000"/>
                <w:szCs w:val="21"/>
              </w:rPr>
            </w:pPr>
            <w:r>
              <w:rPr>
                <w:color w:val="000000"/>
                <w:szCs w:val="21"/>
              </w:rPr>
              <w:t>●</w:t>
            </w:r>
          </w:p>
        </w:tc>
        <w:tc>
          <w:tcPr>
            <w:tcW w:w="940" w:type="dxa"/>
            <w:vAlign w:val="center"/>
          </w:tcPr>
          <w:p>
            <w:pPr>
              <w:adjustRightInd w:val="0"/>
              <w:snapToGrid w:val="0"/>
              <w:jc w:val="center"/>
              <w:rPr>
                <w:b/>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717" w:type="dxa"/>
            <w:vAlign w:val="center"/>
          </w:tcPr>
          <w:p>
            <w:pPr>
              <w:tabs>
                <w:tab w:val="left" w:pos="420"/>
              </w:tabs>
              <w:adjustRightInd w:val="0"/>
              <w:snapToGrid w:val="0"/>
              <w:jc w:val="center"/>
              <w:rPr>
                <w:color w:val="000000"/>
                <w:szCs w:val="21"/>
              </w:rPr>
            </w:pPr>
            <w:r>
              <w:rPr>
                <w:rFonts w:hint="eastAsia"/>
                <w:color w:val="000000"/>
                <w:szCs w:val="21"/>
              </w:rPr>
              <w:t>11</w:t>
            </w:r>
          </w:p>
        </w:tc>
        <w:tc>
          <w:tcPr>
            <w:tcW w:w="2791" w:type="dxa"/>
            <w:vAlign w:val="center"/>
          </w:tcPr>
          <w:p>
            <w:pPr>
              <w:adjustRightInd w:val="0"/>
              <w:snapToGrid w:val="0"/>
              <w:jc w:val="center"/>
              <w:rPr>
                <w:color w:val="000000"/>
                <w:szCs w:val="21"/>
              </w:rPr>
            </w:pPr>
            <w:r>
              <w:rPr>
                <w:color w:val="000000"/>
                <w:szCs w:val="21"/>
              </w:rPr>
              <w:t>卫生性能</w:t>
            </w:r>
            <w:r>
              <w:rPr>
                <w:rFonts w:hint="eastAsia"/>
                <w:color w:val="000000"/>
                <w:szCs w:val="21"/>
              </w:rPr>
              <w:t>-</w:t>
            </w:r>
            <w:r>
              <w:rPr>
                <w:color w:val="000000"/>
                <w:szCs w:val="21"/>
              </w:rPr>
              <w:t>高锰酸钾消耗量</w:t>
            </w:r>
          </w:p>
        </w:tc>
        <w:tc>
          <w:tcPr>
            <w:tcW w:w="2270" w:type="dxa"/>
            <w:vAlign w:val="center"/>
          </w:tcPr>
          <w:p>
            <w:pPr>
              <w:adjustRightInd w:val="0"/>
              <w:snapToGrid w:val="0"/>
              <w:jc w:val="center"/>
              <w:rPr>
                <w:color w:val="000000"/>
                <w:szCs w:val="21"/>
              </w:rPr>
            </w:pPr>
            <w:r>
              <w:rPr>
                <w:color w:val="000000"/>
                <w:szCs w:val="21"/>
              </w:rPr>
              <w:t>GB/T 10002.1-2006</w:t>
            </w:r>
          </w:p>
        </w:tc>
        <w:tc>
          <w:tcPr>
            <w:tcW w:w="2225" w:type="dxa"/>
            <w:vAlign w:val="center"/>
          </w:tcPr>
          <w:p>
            <w:pPr>
              <w:adjustRightInd w:val="0"/>
              <w:snapToGrid w:val="0"/>
              <w:jc w:val="center"/>
              <w:rPr>
                <w:color w:val="000000"/>
                <w:szCs w:val="21"/>
              </w:rPr>
            </w:pPr>
            <w:r>
              <w:rPr>
                <w:color w:val="000000"/>
                <w:szCs w:val="21"/>
              </w:rPr>
              <w:t>GB/T 17219</w:t>
            </w:r>
            <w:r>
              <w:rPr>
                <w:rFonts w:hint="eastAsia"/>
                <w:color w:val="000000"/>
                <w:szCs w:val="21"/>
              </w:rPr>
              <w:t>-1998</w:t>
            </w:r>
          </w:p>
        </w:tc>
        <w:tc>
          <w:tcPr>
            <w:tcW w:w="911" w:type="dxa"/>
            <w:vAlign w:val="center"/>
          </w:tcPr>
          <w:p>
            <w:pPr>
              <w:adjustRightInd w:val="0"/>
              <w:snapToGrid w:val="0"/>
              <w:jc w:val="center"/>
              <w:rPr>
                <w:color w:val="000000"/>
                <w:szCs w:val="21"/>
              </w:rPr>
            </w:pPr>
            <w:r>
              <w:rPr>
                <w:color w:val="000000"/>
                <w:szCs w:val="21"/>
              </w:rPr>
              <w:t>●</w:t>
            </w:r>
          </w:p>
        </w:tc>
        <w:tc>
          <w:tcPr>
            <w:tcW w:w="940" w:type="dxa"/>
            <w:vAlign w:val="center"/>
          </w:tcPr>
          <w:p>
            <w:pPr>
              <w:adjustRightInd w:val="0"/>
              <w:snapToGrid w:val="0"/>
              <w:jc w:val="center"/>
              <w:rPr>
                <w:b/>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717" w:type="dxa"/>
            <w:vAlign w:val="center"/>
          </w:tcPr>
          <w:p>
            <w:pPr>
              <w:tabs>
                <w:tab w:val="left" w:pos="420"/>
              </w:tabs>
              <w:adjustRightInd w:val="0"/>
              <w:snapToGrid w:val="0"/>
              <w:jc w:val="center"/>
              <w:rPr>
                <w:color w:val="000000"/>
                <w:szCs w:val="21"/>
              </w:rPr>
            </w:pPr>
            <w:r>
              <w:rPr>
                <w:rFonts w:hint="eastAsia"/>
                <w:color w:val="000000"/>
                <w:szCs w:val="21"/>
              </w:rPr>
              <w:t>12</w:t>
            </w:r>
          </w:p>
        </w:tc>
        <w:tc>
          <w:tcPr>
            <w:tcW w:w="2791" w:type="dxa"/>
            <w:vAlign w:val="center"/>
          </w:tcPr>
          <w:p>
            <w:pPr>
              <w:adjustRightInd w:val="0"/>
              <w:snapToGrid w:val="0"/>
              <w:jc w:val="center"/>
              <w:rPr>
                <w:color w:val="000000"/>
                <w:szCs w:val="21"/>
              </w:rPr>
            </w:pPr>
            <w:r>
              <w:rPr>
                <w:color w:val="000000"/>
                <w:szCs w:val="21"/>
              </w:rPr>
              <w:t>卫生性能</w:t>
            </w:r>
            <w:r>
              <w:rPr>
                <w:rFonts w:hint="eastAsia"/>
                <w:color w:val="000000"/>
                <w:szCs w:val="21"/>
              </w:rPr>
              <w:t>-</w:t>
            </w:r>
            <w:r>
              <w:rPr>
                <w:color w:val="000000"/>
                <w:szCs w:val="21"/>
              </w:rPr>
              <w:t>氯乙烯单体</w:t>
            </w:r>
          </w:p>
        </w:tc>
        <w:tc>
          <w:tcPr>
            <w:tcW w:w="2270" w:type="dxa"/>
            <w:vAlign w:val="center"/>
          </w:tcPr>
          <w:p>
            <w:pPr>
              <w:adjustRightInd w:val="0"/>
              <w:snapToGrid w:val="0"/>
              <w:jc w:val="center"/>
              <w:rPr>
                <w:color w:val="000000"/>
                <w:szCs w:val="21"/>
              </w:rPr>
            </w:pPr>
            <w:r>
              <w:rPr>
                <w:color w:val="000000"/>
                <w:szCs w:val="21"/>
              </w:rPr>
              <w:t>GB/T 10002.1-2006</w:t>
            </w:r>
          </w:p>
        </w:tc>
        <w:tc>
          <w:tcPr>
            <w:tcW w:w="2225" w:type="dxa"/>
            <w:vAlign w:val="center"/>
          </w:tcPr>
          <w:p>
            <w:pPr>
              <w:adjustRightInd w:val="0"/>
              <w:snapToGrid w:val="0"/>
              <w:jc w:val="center"/>
              <w:rPr>
                <w:color w:val="000000"/>
                <w:szCs w:val="21"/>
              </w:rPr>
            </w:pPr>
            <w:r>
              <w:rPr>
                <w:color w:val="000000"/>
                <w:szCs w:val="21"/>
              </w:rPr>
              <w:t>GB/T 4615</w:t>
            </w:r>
            <w:r>
              <w:rPr>
                <w:rFonts w:hint="eastAsia"/>
                <w:color w:val="000000"/>
                <w:szCs w:val="21"/>
              </w:rPr>
              <w:t>-1984</w:t>
            </w:r>
          </w:p>
        </w:tc>
        <w:tc>
          <w:tcPr>
            <w:tcW w:w="911" w:type="dxa"/>
            <w:vAlign w:val="center"/>
          </w:tcPr>
          <w:p>
            <w:pPr>
              <w:adjustRightInd w:val="0"/>
              <w:snapToGrid w:val="0"/>
              <w:jc w:val="center"/>
              <w:rPr>
                <w:color w:val="000000"/>
                <w:szCs w:val="21"/>
              </w:rPr>
            </w:pPr>
            <w:r>
              <w:rPr>
                <w:color w:val="000000"/>
                <w:szCs w:val="21"/>
              </w:rPr>
              <w:t>●</w:t>
            </w:r>
          </w:p>
        </w:tc>
        <w:tc>
          <w:tcPr>
            <w:tcW w:w="940" w:type="dxa"/>
            <w:vAlign w:val="center"/>
          </w:tcPr>
          <w:p>
            <w:pPr>
              <w:adjustRightInd w:val="0"/>
              <w:snapToGrid w:val="0"/>
              <w:jc w:val="center"/>
              <w:rPr>
                <w:b/>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9854" w:type="dxa"/>
            <w:gridSpan w:val="6"/>
            <w:vAlign w:val="center"/>
          </w:tcPr>
          <w:p>
            <w:pPr>
              <w:rPr>
                <w:color w:val="000000"/>
                <w:szCs w:val="21"/>
              </w:rPr>
            </w:pPr>
            <w:r>
              <w:rPr>
                <w:color w:val="000000"/>
                <w:szCs w:val="21"/>
              </w:rPr>
              <w:t>a 极重要质量项目</w:t>
            </w:r>
          </w:p>
          <w:p>
            <w:pPr>
              <w:adjustRightInd w:val="0"/>
              <w:snapToGrid w:val="0"/>
              <w:rPr>
                <w:b/>
                <w:snapToGrid w:val="0"/>
                <w:color w:val="000000"/>
                <w:kern w:val="0"/>
                <w:szCs w:val="21"/>
              </w:rPr>
            </w:pPr>
            <w:r>
              <w:rPr>
                <w:color w:val="000000"/>
                <w:szCs w:val="21"/>
              </w:rPr>
              <w:t>b 重要质量项目</w:t>
            </w:r>
          </w:p>
        </w:tc>
      </w:tr>
    </w:tbl>
    <w:p>
      <w:pPr>
        <w:spacing w:line="360" w:lineRule="auto"/>
        <w:jc w:val="center"/>
        <w:rPr>
          <w:rFonts w:eastAsia="仿宋_GB2312"/>
          <w:color w:val="000000"/>
          <w:szCs w:val="21"/>
        </w:rPr>
      </w:pPr>
      <w:r>
        <w:rPr>
          <w:color w:val="000000"/>
          <w:szCs w:val="21"/>
        </w:rPr>
        <w:t>表3 排水用硬聚氯乙烯（PVC-U）管材（GB/T 5836.1</w:t>
      </w:r>
      <w:r>
        <w:rPr>
          <w:rFonts w:hint="eastAsia"/>
          <w:color w:val="000000"/>
          <w:szCs w:val="21"/>
        </w:rPr>
        <w:t>-2018</w:t>
      </w:r>
      <w:r>
        <w:rPr>
          <w:color w:val="000000"/>
          <w:szCs w:val="21"/>
        </w:rPr>
        <w:t>）检验项目</w:t>
      </w:r>
    </w:p>
    <w:tbl>
      <w:tblPr>
        <w:tblStyle w:val="9"/>
        <w:tblW w:w="98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2485"/>
        <w:gridCol w:w="2440"/>
        <w:gridCol w:w="2536"/>
        <w:gridCol w:w="792"/>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jc w:val="center"/>
        </w:trPr>
        <w:tc>
          <w:tcPr>
            <w:tcW w:w="767" w:type="dxa"/>
            <w:vMerge w:val="restart"/>
            <w:vAlign w:val="center"/>
          </w:tcPr>
          <w:p>
            <w:pPr>
              <w:jc w:val="center"/>
              <w:rPr>
                <w:color w:val="000000"/>
                <w:szCs w:val="21"/>
              </w:rPr>
            </w:pPr>
            <w:r>
              <w:rPr>
                <w:color w:val="000000"/>
                <w:szCs w:val="21"/>
              </w:rPr>
              <w:t>序号</w:t>
            </w:r>
          </w:p>
        </w:tc>
        <w:tc>
          <w:tcPr>
            <w:tcW w:w="2485" w:type="dxa"/>
            <w:vMerge w:val="restart"/>
            <w:vAlign w:val="center"/>
          </w:tcPr>
          <w:p>
            <w:pPr>
              <w:jc w:val="center"/>
              <w:rPr>
                <w:color w:val="000000"/>
                <w:szCs w:val="21"/>
              </w:rPr>
            </w:pPr>
            <w:r>
              <w:rPr>
                <w:color w:val="000000"/>
                <w:szCs w:val="21"/>
              </w:rPr>
              <w:t>检验项目</w:t>
            </w:r>
          </w:p>
        </w:tc>
        <w:tc>
          <w:tcPr>
            <w:tcW w:w="2440" w:type="dxa"/>
            <w:vMerge w:val="restart"/>
            <w:vAlign w:val="center"/>
          </w:tcPr>
          <w:p>
            <w:pPr>
              <w:spacing w:line="320" w:lineRule="exact"/>
              <w:jc w:val="center"/>
              <w:rPr>
                <w:snapToGrid w:val="0"/>
                <w:color w:val="000000"/>
                <w:kern w:val="0"/>
                <w:szCs w:val="21"/>
              </w:rPr>
            </w:pPr>
            <w:r>
              <w:rPr>
                <w:color w:val="000000"/>
                <w:szCs w:val="21"/>
              </w:rPr>
              <w:t>检验依据</w:t>
            </w:r>
          </w:p>
        </w:tc>
        <w:tc>
          <w:tcPr>
            <w:tcW w:w="2536" w:type="dxa"/>
            <w:vMerge w:val="restart"/>
            <w:vAlign w:val="center"/>
          </w:tcPr>
          <w:p>
            <w:pPr>
              <w:jc w:val="center"/>
              <w:rPr>
                <w:color w:val="000000"/>
                <w:szCs w:val="21"/>
              </w:rPr>
            </w:pPr>
            <w:r>
              <w:rPr>
                <w:color w:val="000000"/>
                <w:szCs w:val="21"/>
              </w:rPr>
              <w:t>检验方法</w:t>
            </w:r>
          </w:p>
        </w:tc>
        <w:tc>
          <w:tcPr>
            <w:tcW w:w="1626" w:type="dxa"/>
            <w:gridSpan w:val="2"/>
            <w:vAlign w:val="center"/>
          </w:tcPr>
          <w:p>
            <w:pPr>
              <w:spacing w:line="320" w:lineRule="exact"/>
              <w:jc w:val="center"/>
              <w:rPr>
                <w:color w:val="000000"/>
                <w:szCs w:val="21"/>
              </w:rPr>
            </w:pPr>
            <w:r>
              <w:rPr>
                <w:snapToGrid w:val="0"/>
                <w:color w:val="000000"/>
                <w:kern w:val="0"/>
                <w:szCs w:val="21"/>
              </w:rPr>
              <w:t>重要程度分类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767" w:type="dxa"/>
            <w:vMerge w:val="continue"/>
            <w:vAlign w:val="center"/>
          </w:tcPr>
          <w:p>
            <w:pPr>
              <w:jc w:val="center"/>
              <w:rPr>
                <w:color w:val="000000"/>
                <w:szCs w:val="21"/>
              </w:rPr>
            </w:pPr>
          </w:p>
        </w:tc>
        <w:tc>
          <w:tcPr>
            <w:tcW w:w="2485" w:type="dxa"/>
            <w:vMerge w:val="continue"/>
            <w:vAlign w:val="center"/>
          </w:tcPr>
          <w:p>
            <w:pPr>
              <w:jc w:val="center"/>
              <w:rPr>
                <w:color w:val="000000"/>
                <w:szCs w:val="21"/>
              </w:rPr>
            </w:pPr>
          </w:p>
        </w:tc>
        <w:tc>
          <w:tcPr>
            <w:tcW w:w="2440" w:type="dxa"/>
            <w:vMerge w:val="continue"/>
            <w:vAlign w:val="center"/>
          </w:tcPr>
          <w:p>
            <w:pPr>
              <w:snapToGrid w:val="0"/>
              <w:spacing w:line="320" w:lineRule="exact"/>
              <w:jc w:val="center"/>
              <w:rPr>
                <w:color w:val="000000"/>
                <w:szCs w:val="21"/>
              </w:rPr>
            </w:pPr>
          </w:p>
        </w:tc>
        <w:tc>
          <w:tcPr>
            <w:tcW w:w="2536" w:type="dxa"/>
            <w:vMerge w:val="continue"/>
            <w:vAlign w:val="center"/>
          </w:tcPr>
          <w:p>
            <w:pPr>
              <w:jc w:val="center"/>
              <w:rPr>
                <w:color w:val="000000"/>
                <w:szCs w:val="21"/>
              </w:rPr>
            </w:pPr>
          </w:p>
        </w:tc>
        <w:tc>
          <w:tcPr>
            <w:tcW w:w="792" w:type="dxa"/>
            <w:vAlign w:val="center"/>
          </w:tcPr>
          <w:p>
            <w:pPr>
              <w:jc w:val="center"/>
              <w:rPr>
                <w:snapToGrid w:val="0"/>
                <w:color w:val="000000"/>
                <w:kern w:val="0"/>
                <w:szCs w:val="21"/>
              </w:rPr>
            </w:pPr>
            <w:r>
              <w:rPr>
                <w:color w:val="000000"/>
                <w:szCs w:val="21"/>
              </w:rPr>
              <w:t>A类</w:t>
            </w:r>
            <w:r>
              <w:rPr>
                <w:color w:val="000000"/>
                <w:szCs w:val="21"/>
                <w:vertAlign w:val="superscript"/>
              </w:rPr>
              <w:t>a</w:t>
            </w:r>
          </w:p>
        </w:tc>
        <w:tc>
          <w:tcPr>
            <w:tcW w:w="834" w:type="dxa"/>
            <w:vAlign w:val="center"/>
          </w:tcPr>
          <w:p>
            <w:pPr>
              <w:jc w:val="center"/>
              <w:rPr>
                <w:snapToGrid w:val="0"/>
                <w:color w:val="000000"/>
                <w:kern w:val="0"/>
                <w:szCs w:val="21"/>
              </w:rPr>
            </w:pPr>
            <w:r>
              <w:rPr>
                <w:color w:val="000000"/>
                <w:szCs w:val="21"/>
              </w:rPr>
              <w:t>B类</w:t>
            </w:r>
            <w:r>
              <w:rPr>
                <w:color w:val="000000"/>
                <w:szCs w:val="21"/>
                <w:vertAlign w:val="super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767" w:type="dxa"/>
            <w:vAlign w:val="center"/>
          </w:tcPr>
          <w:p>
            <w:pPr>
              <w:tabs>
                <w:tab w:val="left" w:pos="420"/>
              </w:tabs>
              <w:jc w:val="center"/>
              <w:rPr>
                <w:color w:val="000000"/>
                <w:szCs w:val="21"/>
              </w:rPr>
            </w:pPr>
            <w:r>
              <w:rPr>
                <w:rFonts w:hint="eastAsia"/>
                <w:color w:val="000000"/>
                <w:szCs w:val="21"/>
              </w:rPr>
              <w:t>1</w:t>
            </w:r>
          </w:p>
        </w:tc>
        <w:tc>
          <w:tcPr>
            <w:tcW w:w="2485" w:type="dxa"/>
            <w:vAlign w:val="center"/>
          </w:tcPr>
          <w:p>
            <w:pPr>
              <w:spacing w:before="62" w:beforeLines="20" w:after="62" w:afterLines="20"/>
              <w:jc w:val="center"/>
              <w:rPr>
                <w:color w:val="000000"/>
                <w:szCs w:val="21"/>
              </w:rPr>
            </w:pPr>
            <w:r>
              <w:rPr>
                <w:color w:val="000000"/>
                <w:szCs w:val="21"/>
              </w:rPr>
              <w:t>密度</w:t>
            </w:r>
          </w:p>
        </w:tc>
        <w:tc>
          <w:tcPr>
            <w:tcW w:w="2440" w:type="dxa"/>
            <w:vAlign w:val="center"/>
          </w:tcPr>
          <w:p>
            <w:pPr>
              <w:jc w:val="center"/>
              <w:rPr>
                <w:color w:val="000000"/>
                <w:szCs w:val="21"/>
              </w:rPr>
            </w:pPr>
            <w:r>
              <w:rPr>
                <w:color w:val="000000"/>
                <w:szCs w:val="21"/>
              </w:rPr>
              <w:t>GB/T 5836.1</w:t>
            </w:r>
            <w:r>
              <w:rPr>
                <w:rFonts w:hint="eastAsia"/>
                <w:color w:val="000000"/>
                <w:szCs w:val="21"/>
              </w:rPr>
              <w:t>-2018</w:t>
            </w:r>
          </w:p>
        </w:tc>
        <w:tc>
          <w:tcPr>
            <w:tcW w:w="2536" w:type="dxa"/>
            <w:vAlign w:val="center"/>
          </w:tcPr>
          <w:p>
            <w:pPr>
              <w:jc w:val="center"/>
              <w:rPr>
                <w:color w:val="000000"/>
                <w:szCs w:val="21"/>
              </w:rPr>
            </w:pPr>
            <w:r>
              <w:rPr>
                <w:color w:val="000000"/>
                <w:szCs w:val="21"/>
              </w:rPr>
              <w:t>GB/T 1033</w:t>
            </w:r>
            <w:r>
              <w:rPr>
                <w:rFonts w:hint="eastAsia"/>
                <w:color w:val="000000"/>
                <w:szCs w:val="21"/>
              </w:rPr>
              <w:t>.1-2008</w:t>
            </w:r>
          </w:p>
        </w:tc>
        <w:tc>
          <w:tcPr>
            <w:tcW w:w="792" w:type="dxa"/>
            <w:vAlign w:val="center"/>
          </w:tcPr>
          <w:p>
            <w:pPr>
              <w:jc w:val="center"/>
              <w:rPr>
                <w:color w:val="000000"/>
                <w:szCs w:val="21"/>
              </w:rPr>
            </w:pPr>
          </w:p>
        </w:tc>
        <w:tc>
          <w:tcPr>
            <w:tcW w:w="834" w:type="dxa"/>
            <w:vAlign w:val="center"/>
          </w:tcPr>
          <w:p>
            <w:pPr>
              <w:jc w:val="center"/>
              <w:rPr>
                <w:color w:val="000000"/>
                <w:szCs w:val="21"/>
              </w:rPr>
            </w:pPr>
            <w:r>
              <w:rPr>
                <w:b/>
                <w:snapToGrid w:val="0"/>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767" w:type="dxa"/>
            <w:vAlign w:val="center"/>
          </w:tcPr>
          <w:p>
            <w:pPr>
              <w:tabs>
                <w:tab w:val="left" w:pos="420"/>
              </w:tabs>
              <w:jc w:val="center"/>
              <w:rPr>
                <w:color w:val="000000"/>
                <w:szCs w:val="21"/>
              </w:rPr>
            </w:pPr>
            <w:r>
              <w:rPr>
                <w:rFonts w:hint="eastAsia"/>
                <w:color w:val="000000"/>
                <w:szCs w:val="21"/>
              </w:rPr>
              <w:t>2</w:t>
            </w:r>
          </w:p>
        </w:tc>
        <w:tc>
          <w:tcPr>
            <w:tcW w:w="2485" w:type="dxa"/>
            <w:vAlign w:val="center"/>
          </w:tcPr>
          <w:p>
            <w:pPr>
              <w:spacing w:before="62" w:beforeLines="20" w:after="62" w:afterLines="20"/>
              <w:jc w:val="center"/>
              <w:rPr>
                <w:color w:val="000000"/>
                <w:szCs w:val="21"/>
              </w:rPr>
            </w:pPr>
            <w:r>
              <w:rPr>
                <w:color w:val="000000"/>
                <w:szCs w:val="21"/>
              </w:rPr>
              <w:t>维卡软化温度</w:t>
            </w:r>
          </w:p>
        </w:tc>
        <w:tc>
          <w:tcPr>
            <w:tcW w:w="2440" w:type="dxa"/>
            <w:vAlign w:val="center"/>
          </w:tcPr>
          <w:p>
            <w:pPr>
              <w:jc w:val="center"/>
              <w:rPr>
                <w:color w:val="000000"/>
                <w:szCs w:val="21"/>
              </w:rPr>
            </w:pPr>
            <w:r>
              <w:rPr>
                <w:color w:val="000000"/>
                <w:szCs w:val="21"/>
              </w:rPr>
              <w:t>GB/T 5836.1</w:t>
            </w:r>
            <w:r>
              <w:rPr>
                <w:rFonts w:hint="eastAsia"/>
                <w:color w:val="000000"/>
                <w:szCs w:val="21"/>
              </w:rPr>
              <w:t>-2018</w:t>
            </w:r>
          </w:p>
        </w:tc>
        <w:tc>
          <w:tcPr>
            <w:tcW w:w="2536" w:type="dxa"/>
            <w:vAlign w:val="center"/>
          </w:tcPr>
          <w:p>
            <w:pPr>
              <w:jc w:val="center"/>
              <w:rPr>
                <w:color w:val="000000"/>
                <w:szCs w:val="21"/>
              </w:rPr>
            </w:pPr>
            <w:r>
              <w:rPr>
                <w:color w:val="000000"/>
                <w:szCs w:val="21"/>
              </w:rPr>
              <w:t>GB/T 8802</w:t>
            </w:r>
            <w:r>
              <w:rPr>
                <w:rFonts w:hint="eastAsia"/>
                <w:color w:val="000000"/>
                <w:szCs w:val="21"/>
              </w:rPr>
              <w:t>-2001</w:t>
            </w:r>
          </w:p>
        </w:tc>
        <w:tc>
          <w:tcPr>
            <w:tcW w:w="792" w:type="dxa"/>
            <w:vAlign w:val="center"/>
          </w:tcPr>
          <w:p>
            <w:pPr>
              <w:jc w:val="center"/>
              <w:rPr>
                <w:color w:val="000000"/>
                <w:szCs w:val="21"/>
              </w:rPr>
            </w:pPr>
          </w:p>
        </w:tc>
        <w:tc>
          <w:tcPr>
            <w:tcW w:w="834" w:type="dxa"/>
            <w:vAlign w:val="center"/>
          </w:tcPr>
          <w:p>
            <w:pPr>
              <w:jc w:val="center"/>
              <w:rPr>
                <w:b/>
                <w:snapToGrid w:val="0"/>
                <w:color w:val="000000"/>
                <w:kern w:val="0"/>
                <w:szCs w:val="21"/>
              </w:rPr>
            </w:pPr>
            <w:r>
              <w:rPr>
                <w:b/>
                <w:snapToGrid w:val="0"/>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767" w:type="dxa"/>
            <w:vAlign w:val="center"/>
          </w:tcPr>
          <w:p>
            <w:pPr>
              <w:tabs>
                <w:tab w:val="left" w:pos="420"/>
              </w:tabs>
              <w:jc w:val="center"/>
              <w:rPr>
                <w:color w:val="000000"/>
                <w:szCs w:val="21"/>
              </w:rPr>
            </w:pPr>
            <w:r>
              <w:rPr>
                <w:rFonts w:hint="eastAsia"/>
                <w:color w:val="000000"/>
                <w:szCs w:val="21"/>
              </w:rPr>
              <w:t>3</w:t>
            </w:r>
          </w:p>
        </w:tc>
        <w:tc>
          <w:tcPr>
            <w:tcW w:w="2485" w:type="dxa"/>
            <w:vAlign w:val="center"/>
          </w:tcPr>
          <w:p>
            <w:pPr>
              <w:spacing w:before="62" w:beforeLines="20" w:after="62" w:afterLines="20"/>
              <w:jc w:val="center"/>
              <w:rPr>
                <w:color w:val="000000"/>
                <w:szCs w:val="21"/>
              </w:rPr>
            </w:pPr>
            <w:r>
              <w:rPr>
                <w:color w:val="000000"/>
                <w:szCs w:val="21"/>
              </w:rPr>
              <w:t>纵向回缩率</w:t>
            </w:r>
          </w:p>
        </w:tc>
        <w:tc>
          <w:tcPr>
            <w:tcW w:w="2440" w:type="dxa"/>
            <w:vAlign w:val="center"/>
          </w:tcPr>
          <w:p>
            <w:pPr>
              <w:jc w:val="center"/>
              <w:rPr>
                <w:color w:val="000000"/>
                <w:szCs w:val="21"/>
              </w:rPr>
            </w:pPr>
            <w:r>
              <w:rPr>
                <w:color w:val="000000"/>
                <w:szCs w:val="21"/>
              </w:rPr>
              <w:t>GB/T 5836.1</w:t>
            </w:r>
            <w:r>
              <w:rPr>
                <w:rFonts w:hint="eastAsia"/>
                <w:color w:val="000000"/>
                <w:szCs w:val="21"/>
              </w:rPr>
              <w:t>-2018</w:t>
            </w:r>
          </w:p>
        </w:tc>
        <w:tc>
          <w:tcPr>
            <w:tcW w:w="2536" w:type="dxa"/>
            <w:vAlign w:val="center"/>
          </w:tcPr>
          <w:p>
            <w:pPr>
              <w:jc w:val="center"/>
              <w:rPr>
                <w:color w:val="000000"/>
                <w:szCs w:val="21"/>
              </w:rPr>
            </w:pPr>
            <w:r>
              <w:rPr>
                <w:color w:val="000000"/>
                <w:szCs w:val="21"/>
              </w:rPr>
              <w:t>GB/T 6671</w:t>
            </w:r>
            <w:r>
              <w:rPr>
                <w:rFonts w:hint="eastAsia"/>
                <w:color w:val="000000"/>
                <w:szCs w:val="21"/>
              </w:rPr>
              <w:t>-2001</w:t>
            </w:r>
          </w:p>
        </w:tc>
        <w:tc>
          <w:tcPr>
            <w:tcW w:w="792" w:type="dxa"/>
            <w:vAlign w:val="center"/>
          </w:tcPr>
          <w:p>
            <w:pPr>
              <w:jc w:val="center"/>
              <w:rPr>
                <w:color w:val="000000"/>
                <w:szCs w:val="21"/>
              </w:rPr>
            </w:pPr>
          </w:p>
        </w:tc>
        <w:tc>
          <w:tcPr>
            <w:tcW w:w="834" w:type="dxa"/>
            <w:vAlign w:val="center"/>
          </w:tcPr>
          <w:p>
            <w:pPr>
              <w:jc w:val="center"/>
              <w:rPr>
                <w:color w:val="000000"/>
                <w:szCs w:val="21"/>
              </w:rPr>
            </w:pPr>
            <w:r>
              <w:rPr>
                <w:b/>
                <w:snapToGrid w:val="0"/>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767" w:type="dxa"/>
            <w:vAlign w:val="center"/>
          </w:tcPr>
          <w:p>
            <w:pPr>
              <w:tabs>
                <w:tab w:val="left" w:pos="420"/>
              </w:tabs>
              <w:jc w:val="center"/>
              <w:rPr>
                <w:color w:val="000000"/>
                <w:szCs w:val="21"/>
              </w:rPr>
            </w:pPr>
            <w:r>
              <w:rPr>
                <w:rFonts w:hint="eastAsia"/>
                <w:color w:val="000000"/>
                <w:szCs w:val="21"/>
              </w:rPr>
              <w:t>4</w:t>
            </w:r>
          </w:p>
        </w:tc>
        <w:tc>
          <w:tcPr>
            <w:tcW w:w="2485" w:type="dxa"/>
            <w:vAlign w:val="center"/>
          </w:tcPr>
          <w:p>
            <w:pPr>
              <w:spacing w:before="62" w:beforeLines="20" w:after="62" w:afterLines="20"/>
              <w:jc w:val="center"/>
              <w:rPr>
                <w:color w:val="000000"/>
                <w:szCs w:val="21"/>
              </w:rPr>
            </w:pPr>
            <w:r>
              <w:rPr>
                <w:rFonts w:hint="eastAsia"/>
                <w:color w:val="000000"/>
                <w:szCs w:val="21"/>
              </w:rPr>
              <w:t>断裂伸长率</w:t>
            </w:r>
          </w:p>
        </w:tc>
        <w:tc>
          <w:tcPr>
            <w:tcW w:w="2440" w:type="dxa"/>
            <w:vAlign w:val="center"/>
          </w:tcPr>
          <w:p>
            <w:pPr>
              <w:jc w:val="center"/>
              <w:rPr>
                <w:color w:val="000000"/>
                <w:szCs w:val="21"/>
              </w:rPr>
            </w:pPr>
            <w:r>
              <w:rPr>
                <w:color w:val="000000"/>
                <w:szCs w:val="21"/>
              </w:rPr>
              <w:t>GB/T 5836.1</w:t>
            </w:r>
            <w:r>
              <w:rPr>
                <w:rFonts w:hint="eastAsia"/>
                <w:color w:val="000000"/>
                <w:szCs w:val="21"/>
              </w:rPr>
              <w:t>-2018</w:t>
            </w:r>
          </w:p>
        </w:tc>
        <w:tc>
          <w:tcPr>
            <w:tcW w:w="2536" w:type="dxa"/>
            <w:vAlign w:val="center"/>
          </w:tcPr>
          <w:p>
            <w:pPr>
              <w:jc w:val="center"/>
              <w:rPr>
                <w:color w:val="000000"/>
                <w:szCs w:val="21"/>
              </w:rPr>
            </w:pPr>
            <w:r>
              <w:rPr>
                <w:color w:val="000000"/>
                <w:szCs w:val="21"/>
              </w:rPr>
              <w:t xml:space="preserve">GB/T </w:t>
            </w:r>
            <w:r>
              <w:rPr>
                <w:rFonts w:hint="eastAsia"/>
                <w:color w:val="000000"/>
                <w:szCs w:val="21"/>
              </w:rPr>
              <w:t>8804.2-2003</w:t>
            </w:r>
          </w:p>
        </w:tc>
        <w:tc>
          <w:tcPr>
            <w:tcW w:w="792" w:type="dxa"/>
            <w:vAlign w:val="center"/>
          </w:tcPr>
          <w:p>
            <w:pPr>
              <w:jc w:val="center"/>
              <w:rPr>
                <w:color w:val="000000"/>
                <w:szCs w:val="21"/>
              </w:rPr>
            </w:pPr>
          </w:p>
        </w:tc>
        <w:tc>
          <w:tcPr>
            <w:tcW w:w="834" w:type="dxa"/>
            <w:vAlign w:val="center"/>
          </w:tcPr>
          <w:p>
            <w:pPr>
              <w:jc w:val="center"/>
              <w:rPr>
                <w:color w:val="000000"/>
                <w:szCs w:val="21"/>
              </w:rPr>
            </w:pPr>
            <w:r>
              <w:rPr>
                <w:b/>
                <w:snapToGrid w:val="0"/>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767" w:type="dxa"/>
            <w:vAlign w:val="center"/>
          </w:tcPr>
          <w:p>
            <w:pPr>
              <w:tabs>
                <w:tab w:val="left" w:pos="420"/>
              </w:tabs>
              <w:jc w:val="center"/>
              <w:rPr>
                <w:color w:val="000000"/>
                <w:szCs w:val="21"/>
              </w:rPr>
            </w:pPr>
            <w:r>
              <w:rPr>
                <w:rFonts w:hint="eastAsia"/>
                <w:color w:val="000000"/>
                <w:szCs w:val="21"/>
              </w:rPr>
              <w:t>5</w:t>
            </w:r>
          </w:p>
        </w:tc>
        <w:tc>
          <w:tcPr>
            <w:tcW w:w="2485" w:type="dxa"/>
            <w:vAlign w:val="center"/>
          </w:tcPr>
          <w:p>
            <w:pPr>
              <w:spacing w:before="62" w:beforeLines="20" w:after="62" w:afterLines="20"/>
              <w:jc w:val="center"/>
              <w:rPr>
                <w:color w:val="000000"/>
                <w:szCs w:val="21"/>
              </w:rPr>
            </w:pPr>
            <w:r>
              <w:rPr>
                <w:color w:val="000000"/>
                <w:szCs w:val="21"/>
              </w:rPr>
              <w:t>拉伸屈服</w:t>
            </w:r>
            <w:r>
              <w:rPr>
                <w:rFonts w:hint="eastAsia"/>
                <w:color w:val="000000"/>
                <w:szCs w:val="21"/>
              </w:rPr>
              <w:t>应力</w:t>
            </w:r>
          </w:p>
        </w:tc>
        <w:tc>
          <w:tcPr>
            <w:tcW w:w="2440" w:type="dxa"/>
            <w:vAlign w:val="center"/>
          </w:tcPr>
          <w:p>
            <w:pPr>
              <w:jc w:val="center"/>
              <w:rPr>
                <w:color w:val="000000"/>
                <w:szCs w:val="21"/>
              </w:rPr>
            </w:pPr>
            <w:r>
              <w:rPr>
                <w:color w:val="000000"/>
                <w:szCs w:val="21"/>
              </w:rPr>
              <w:t>GB/T 5836.1</w:t>
            </w:r>
            <w:r>
              <w:rPr>
                <w:rFonts w:hint="eastAsia"/>
                <w:color w:val="000000"/>
                <w:szCs w:val="21"/>
              </w:rPr>
              <w:t>-2018</w:t>
            </w:r>
          </w:p>
        </w:tc>
        <w:tc>
          <w:tcPr>
            <w:tcW w:w="2536" w:type="dxa"/>
            <w:vAlign w:val="center"/>
          </w:tcPr>
          <w:p>
            <w:pPr>
              <w:jc w:val="center"/>
              <w:rPr>
                <w:color w:val="000000"/>
                <w:szCs w:val="21"/>
              </w:rPr>
            </w:pPr>
            <w:r>
              <w:rPr>
                <w:color w:val="000000"/>
                <w:szCs w:val="21"/>
              </w:rPr>
              <w:t>GB/T 8804</w:t>
            </w:r>
            <w:r>
              <w:rPr>
                <w:rFonts w:hint="eastAsia"/>
                <w:color w:val="000000"/>
                <w:szCs w:val="21"/>
              </w:rPr>
              <w:t>.2-2003</w:t>
            </w:r>
          </w:p>
        </w:tc>
        <w:tc>
          <w:tcPr>
            <w:tcW w:w="792" w:type="dxa"/>
            <w:vAlign w:val="center"/>
          </w:tcPr>
          <w:p>
            <w:pPr>
              <w:jc w:val="center"/>
              <w:rPr>
                <w:color w:val="000000"/>
                <w:szCs w:val="21"/>
              </w:rPr>
            </w:pPr>
            <w:r>
              <w:rPr>
                <w:b/>
                <w:snapToGrid w:val="0"/>
                <w:color w:val="000000"/>
                <w:kern w:val="0"/>
                <w:szCs w:val="21"/>
              </w:rPr>
              <w:t>●</w:t>
            </w:r>
          </w:p>
        </w:tc>
        <w:tc>
          <w:tcPr>
            <w:tcW w:w="834" w:type="dxa"/>
            <w:vAlign w:val="center"/>
          </w:tcPr>
          <w:p>
            <w:pPr>
              <w:jc w:val="center"/>
              <w:rPr>
                <w:b/>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767" w:type="dxa"/>
            <w:vAlign w:val="center"/>
          </w:tcPr>
          <w:p>
            <w:pPr>
              <w:tabs>
                <w:tab w:val="left" w:pos="420"/>
              </w:tabs>
              <w:jc w:val="center"/>
              <w:rPr>
                <w:color w:val="000000"/>
                <w:szCs w:val="21"/>
              </w:rPr>
            </w:pPr>
            <w:r>
              <w:rPr>
                <w:rFonts w:hint="eastAsia"/>
                <w:color w:val="000000"/>
                <w:szCs w:val="21"/>
              </w:rPr>
              <w:t>6</w:t>
            </w:r>
          </w:p>
        </w:tc>
        <w:tc>
          <w:tcPr>
            <w:tcW w:w="2485" w:type="dxa"/>
            <w:vAlign w:val="center"/>
          </w:tcPr>
          <w:p>
            <w:pPr>
              <w:spacing w:before="62" w:beforeLines="20" w:after="62" w:afterLines="20"/>
              <w:jc w:val="center"/>
              <w:rPr>
                <w:color w:val="000000"/>
                <w:szCs w:val="21"/>
              </w:rPr>
            </w:pPr>
            <w:r>
              <w:rPr>
                <w:color w:val="000000"/>
                <w:szCs w:val="21"/>
              </w:rPr>
              <w:t>落锤冲击试验(TIR)</w:t>
            </w:r>
          </w:p>
        </w:tc>
        <w:tc>
          <w:tcPr>
            <w:tcW w:w="2440" w:type="dxa"/>
            <w:vAlign w:val="center"/>
          </w:tcPr>
          <w:p>
            <w:pPr>
              <w:jc w:val="center"/>
              <w:rPr>
                <w:color w:val="000000"/>
                <w:szCs w:val="21"/>
              </w:rPr>
            </w:pPr>
            <w:r>
              <w:rPr>
                <w:color w:val="000000"/>
                <w:szCs w:val="21"/>
              </w:rPr>
              <w:t>GB/T 5836.1</w:t>
            </w:r>
            <w:r>
              <w:rPr>
                <w:rFonts w:hint="eastAsia"/>
                <w:color w:val="000000"/>
                <w:szCs w:val="21"/>
              </w:rPr>
              <w:t>-2018</w:t>
            </w:r>
          </w:p>
        </w:tc>
        <w:tc>
          <w:tcPr>
            <w:tcW w:w="2536" w:type="dxa"/>
            <w:vAlign w:val="center"/>
          </w:tcPr>
          <w:p>
            <w:pPr>
              <w:jc w:val="center"/>
              <w:rPr>
                <w:color w:val="000000"/>
                <w:szCs w:val="21"/>
              </w:rPr>
            </w:pPr>
            <w:r>
              <w:rPr>
                <w:color w:val="000000"/>
                <w:szCs w:val="21"/>
              </w:rPr>
              <w:t>GB/T 5836.1</w:t>
            </w:r>
            <w:r>
              <w:rPr>
                <w:rFonts w:hint="eastAsia"/>
                <w:color w:val="000000"/>
                <w:szCs w:val="21"/>
              </w:rPr>
              <w:t>-2018</w:t>
            </w:r>
          </w:p>
        </w:tc>
        <w:tc>
          <w:tcPr>
            <w:tcW w:w="792" w:type="dxa"/>
            <w:vAlign w:val="center"/>
          </w:tcPr>
          <w:p>
            <w:pPr>
              <w:jc w:val="center"/>
              <w:rPr>
                <w:color w:val="000000"/>
                <w:szCs w:val="21"/>
              </w:rPr>
            </w:pPr>
            <w:r>
              <w:rPr>
                <w:b/>
                <w:snapToGrid w:val="0"/>
                <w:color w:val="000000"/>
                <w:kern w:val="0"/>
                <w:szCs w:val="21"/>
              </w:rPr>
              <w:t>●</w:t>
            </w:r>
          </w:p>
        </w:tc>
        <w:tc>
          <w:tcPr>
            <w:tcW w:w="834" w:type="dxa"/>
            <w:vAlign w:val="center"/>
          </w:tcPr>
          <w:p>
            <w:pPr>
              <w:jc w:val="center"/>
              <w:rPr>
                <w:b/>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767" w:type="dxa"/>
            <w:vAlign w:val="center"/>
          </w:tcPr>
          <w:p>
            <w:pPr>
              <w:tabs>
                <w:tab w:val="left" w:pos="420"/>
              </w:tabs>
              <w:jc w:val="center"/>
              <w:rPr>
                <w:color w:val="000000"/>
                <w:szCs w:val="21"/>
              </w:rPr>
            </w:pPr>
            <w:r>
              <w:rPr>
                <w:rFonts w:hint="eastAsia"/>
                <w:color w:val="000000"/>
                <w:szCs w:val="21"/>
              </w:rPr>
              <w:t>7</w:t>
            </w:r>
          </w:p>
        </w:tc>
        <w:tc>
          <w:tcPr>
            <w:tcW w:w="2485" w:type="dxa"/>
            <w:vAlign w:val="center"/>
          </w:tcPr>
          <w:p>
            <w:pPr>
              <w:spacing w:before="62" w:beforeLines="20" w:after="62" w:afterLines="20"/>
              <w:jc w:val="center"/>
              <w:rPr>
                <w:color w:val="000000"/>
                <w:szCs w:val="21"/>
              </w:rPr>
            </w:pPr>
            <w:r>
              <w:rPr>
                <w:rFonts w:hint="eastAsia"/>
                <w:color w:val="000000"/>
                <w:szCs w:val="21"/>
              </w:rPr>
              <w:t>铅限量</w:t>
            </w:r>
          </w:p>
        </w:tc>
        <w:tc>
          <w:tcPr>
            <w:tcW w:w="2440" w:type="dxa"/>
            <w:vAlign w:val="center"/>
          </w:tcPr>
          <w:p>
            <w:pPr>
              <w:jc w:val="center"/>
              <w:rPr>
                <w:color w:val="000000"/>
                <w:szCs w:val="21"/>
              </w:rPr>
            </w:pPr>
            <w:r>
              <w:rPr>
                <w:color w:val="000000"/>
                <w:szCs w:val="21"/>
              </w:rPr>
              <w:t>GB/T 5836.1</w:t>
            </w:r>
            <w:r>
              <w:rPr>
                <w:rFonts w:hint="eastAsia"/>
                <w:color w:val="000000"/>
                <w:szCs w:val="21"/>
              </w:rPr>
              <w:t>-2018</w:t>
            </w:r>
          </w:p>
        </w:tc>
        <w:tc>
          <w:tcPr>
            <w:tcW w:w="2536" w:type="dxa"/>
            <w:vAlign w:val="center"/>
          </w:tcPr>
          <w:p>
            <w:pPr>
              <w:jc w:val="center"/>
              <w:rPr>
                <w:color w:val="000000"/>
                <w:szCs w:val="21"/>
              </w:rPr>
            </w:pPr>
            <w:r>
              <w:rPr>
                <w:color w:val="000000"/>
                <w:szCs w:val="21"/>
              </w:rPr>
              <w:t>GB/T 5836.1</w:t>
            </w:r>
            <w:r>
              <w:rPr>
                <w:rFonts w:hint="eastAsia"/>
                <w:color w:val="000000"/>
                <w:szCs w:val="21"/>
              </w:rPr>
              <w:t>-2018</w:t>
            </w:r>
          </w:p>
        </w:tc>
        <w:tc>
          <w:tcPr>
            <w:tcW w:w="792" w:type="dxa"/>
            <w:vAlign w:val="center"/>
          </w:tcPr>
          <w:p>
            <w:pPr>
              <w:jc w:val="center"/>
              <w:rPr>
                <w:b/>
                <w:snapToGrid w:val="0"/>
                <w:color w:val="000000"/>
                <w:kern w:val="0"/>
                <w:szCs w:val="21"/>
              </w:rPr>
            </w:pPr>
            <w:r>
              <w:rPr>
                <w:b/>
                <w:snapToGrid w:val="0"/>
                <w:color w:val="000000"/>
                <w:kern w:val="0"/>
                <w:szCs w:val="21"/>
              </w:rPr>
              <w:t>●</w:t>
            </w:r>
          </w:p>
        </w:tc>
        <w:tc>
          <w:tcPr>
            <w:tcW w:w="834" w:type="dxa"/>
            <w:vAlign w:val="center"/>
          </w:tcPr>
          <w:p>
            <w:pPr>
              <w:jc w:val="center"/>
              <w:rPr>
                <w:b/>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9854" w:type="dxa"/>
            <w:gridSpan w:val="6"/>
            <w:vAlign w:val="center"/>
          </w:tcPr>
          <w:p>
            <w:pPr>
              <w:rPr>
                <w:color w:val="000000"/>
                <w:szCs w:val="21"/>
              </w:rPr>
            </w:pPr>
            <w:r>
              <w:rPr>
                <w:color w:val="000000"/>
                <w:szCs w:val="21"/>
              </w:rPr>
              <w:t>a 极重要质量项目</w:t>
            </w:r>
          </w:p>
          <w:p>
            <w:pPr>
              <w:rPr>
                <w:b/>
                <w:snapToGrid w:val="0"/>
                <w:color w:val="000000"/>
                <w:kern w:val="0"/>
                <w:szCs w:val="21"/>
              </w:rPr>
            </w:pPr>
            <w:r>
              <w:rPr>
                <w:color w:val="000000"/>
                <w:szCs w:val="21"/>
              </w:rPr>
              <w:t>b 重要质量项目</w:t>
            </w:r>
          </w:p>
        </w:tc>
      </w:tr>
    </w:tbl>
    <w:p>
      <w:pPr>
        <w:spacing w:line="360" w:lineRule="auto"/>
        <w:jc w:val="center"/>
        <w:rPr>
          <w:rFonts w:eastAsia="仿宋_GB2312"/>
          <w:color w:val="000000"/>
          <w:szCs w:val="21"/>
        </w:rPr>
      </w:pPr>
      <w:r>
        <w:rPr>
          <w:color w:val="000000"/>
          <w:szCs w:val="21"/>
        </w:rPr>
        <w:t>表4 排水用硬聚氯乙烯（PVC-U）管件（GB/T</w:t>
      </w:r>
      <w:r>
        <w:rPr>
          <w:rFonts w:hint="eastAsia"/>
          <w:color w:val="000000"/>
          <w:szCs w:val="21"/>
          <w:lang w:val="en-US" w:eastAsia="zh-CN"/>
        </w:rPr>
        <w:t xml:space="preserve"> </w:t>
      </w:r>
      <w:r>
        <w:rPr>
          <w:color w:val="000000"/>
          <w:szCs w:val="21"/>
        </w:rPr>
        <w:t>5836.2-</w:t>
      </w:r>
      <w:r>
        <w:rPr>
          <w:rFonts w:hint="eastAsia"/>
          <w:color w:val="000000"/>
          <w:szCs w:val="21"/>
        </w:rPr>
        <w:t>2018</w:t>
      </w:r>
      <w:r>
        <w:rPr>
          <w:color w:val="000000"/>
          <w:szCs w:val="21"/>
        </w:rPr>
        <w:t>）检验项目</w:t>
      </w:r>
    </w:p>
    <w:tbl>
      <w:tblPr>
        <w:tblStyle w:val="9"/>
        <w:tblW w:w="98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2434"/>
        <w:gridCol w:w="2517"/>
        <w:gridCol w:w="2434"/>
        <w:gridCol w:w="818"/>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jc w:val="center"/>
        </w:trPr>
        <w:tc>
          <w:tcPr>
            <w:tcW w:w="766" w:type="dxa"/>
            <w:vMerge w:val="restart"/>
            <w:vAlign w:val="center"/>
          </w:tcPr>
          <w:p>
            <w:pPr>
              <w:jc w:val="center"/>
              <w:rPr>
                <w:color w:val="000000"/>
                <w:szCs w:val="21"/>
              </w:rPr>
            </w:pPr>
            <w:r>
              <w:rPr>
                <w:color w:val="000000"/>
                <w:szCs w:val="21"/>
              </w:rPr>
              <w:t>序 号</w:t>
            </w:r>
          </w:p>
        </w:tc>
        <w:tc>
          <w:tcPr>
            <w:tcW w:w="2434" w:type="dxa"/>
            <w:vMerge w:val="restart"/>
            <w:vAlign w:val="center"/>
          </w:tcPr>
          <w:p>
            <w:pPr>
              <w:jc w:val="center"/>
              <w:rPr>
                <w:color w:val="000000"/>
                <w:szCs w:val="21"/>
              </w:rPr>
            </w:pPr>
            <w:r>
              <w:rPr>
                <w:color w:val="000000"/>
                <w:szCs w:val="21"/>
              </w:rPr>
              <w:t>检验项目</w:t>
            </w:r>
          </w:p>
        </w:tc>
        <w:tc>
          <w:tcPr>
            <w:tcW w:w="2517" w:type="dxa"/>
            <w:vMerge w:val="restart"/>
            <w:vAlign w:val="center"/>
          </w:tcPr>
          <w:p>
            <w:pPr>
              <w:spacing w:line="320" w:lineRule="exact"/>
              <w:jc w:val="center"/>
              <w:rPr>
                <w:snapToGrid w:val="0"/>
                <w:color w:val="000000"/>
                <w:kern w:val="0"/>
                <w:szCs w:val="21"/>
              </w:rPr>
            </w:pPr>
            <w:r>
              <w:rPr>
                <w:color w:val="000000"/>
                <w:szCs w:val="21"/>
              </w:rPr>
              <w:t>检验依据</w:t>
            </w:r>
          </w:p>
        </w:tc>
        <w:tc>
          <w:tcPr>
            <w:tcW w:w="2434" w:type="dxa"/>
            <w:vMerge w:val="restart"/>
            <w:vAlign w:val="center"/>
          </w:tcPr>
          <w:p>
            <w:pPr>
              <w:jc w:val="center"/>
              <w:rPr>
                <w:color w:val="000000"/>
                <w:szCs w:val="21"/>
              </w:rPr>
            </w:pPr>
            <w:r>
              <w:rPr>
                <w:color w:val="000000"/>
                <w:szCs w:val="21"/>
              </w:rPr>
              <w:t>检验方法</w:t>
            </w:r>
          </w:p>
        </w:tc>
        <w:tc>
          <w:tcPr>
            <w:tcW w:w="1703" w:type="dxa"/>
            <w:gridSpan w:val="2"/>
            <w:vAlign w:val="center"/>
          </w:tcPr>
          <w:p>
            <w:pPr>
              <w:spacing w:line="320" w:lineRule="exact"/>
              <w:jc w:val="center"/>
              <w:rPr>
                <w:snapToGrid w:val="0"/>
                <w:color w:val="000000"/>
                <w:kern w:val="0"/>
                <w:szCs w:val="21"/>
              </w:rPr>
            </w:pPr>
            <w:r>
              <w:rPr>
                <w:snapToGrid w:val="0"/>
                <w:color w:val="000000"/>
                <w:kern w:val="0"/>
                <w:szCs w:val="21"/>
              </w:rPr>
              <w:t>重要程度分类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766" w:type="dxa"/>
            <w:vMerge w:val="continue"/>
            <w:vAlign w:val="center"/>
          </w:tcPr>
          <w:p>
            <w:pPr>
              <w:rPr>
                <w:color w:val="000000"/>
                <w:szCs w:val="21"/>
              </w:rPr>
            </w:pPr>
          </w:p>
        </w:tc>
        <w:tc>
          <w:tcPr>
            <w:tcW w:w="2434" w:type="dxa"/>
            <w:vMerge w:val="continue"/>
            <w:vAlign w:val="center"/>
          </w:tcPr>
          <w:p>
            <w:pPr>
              <w:rPr>
                <w:color w:val="000000"/>
                <w:szCs w:val="21"/>
              </w:rPr>
            </w:pPr>
          </w:p>
        </w:tc>
        <w:tc>
          <w:tcPr>
            <w:tcW w:w="2517" w:type="dxa"/>
            <w:vMerge w:val="continue"/>
            <w:vAlign w:val="center"/>
          </w:tcPr>
          <w:p>
            <w:pPr>
              <w:rPr>
                <w:color w:val="000000"/>
                <w:szCs w:val="21"/>
              </w:rPr>
            </w:pPr>
          </w:p>
        </w:tc>
        <w:tc>
          <w:tcPr>
            <w:tcW w:w="2434" w:type="dxa"/>
            <w:vMerge w:val="continue"/>
            <w:vAlign w:val="center"/>
          </w:tcPr>
          <w:p>
            <w:pPr>
              <w:rPr>
                <w:color w:val="000000"/>
                <w:szCs w:val="21"/>
              </w:rPr>
            </w:pPr>
          </w:p>
        </w:tc>
        <w:tc>
          <w:tcPr>
            <w:tcW w:w="818" w:type="dxa"/>
            <w:vAlign w:val="center"/>
          </w:tcPr>
          <w:p>
            <w:pPr>
              <w:jc w:val="center"/>
              <w:rPr>
                <w:snapToGrid w:val="0"/>
                <w:color w:val="000000"/>
                <w:kern w:val="0"/>
                <w:szCs w:val="21"/>
              </w:rPr>
            </w:pPr>
            <w:r>
              <w:rPr>
                <w:color w:val="000000"/>
                <w:szCs w:val="21"/>
              </w:rPr>
              <w:t>A类</w:t>
            </w:r>
            <w:r>
              <w:rPr>
                <w:color w:val="000000"/>
                <w:szCs w:val="21"/>
                <w:vertAlign w:val="superscript"/>
              </w:rPr>
              <w:t>a</w:t>
            </w:r>
          </w:p>
        </w:tc>
        <w:tc>
          <w:tcPr>
            <w:tcW w:w="885" w:type="dxa"/>
            <w:vAlign w:val="center"/>
          </w:tcPr>
          <w:p>
            <w:pPr>
              <w:jc w:val="center"/>
              <w:rPr>
                <w:snapToGrid w:val="0"/>
                <w:color w:val="000000"/>
                <w:kern w:val="0"/>
                <w:szCs w:val="21"/>
              </w:rPr>
            </w:pPr>
            <w:r>
              <w:rPr>
                <w:color w:val="000000"/>
                <w:szCs w:val="21"/>
              </w:rPr>
              <w:t>B类</w:t>
            </w:r>
            <w:r>
              <w:rPr>
                <w:color w:val="000000"/>
                <w:szCs w:val="21"/>
                <w:vertAlign w:val="super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jc w:val="center"/>
        </w:trPr>
        <w:tc>
          <w:tcPr>
            <w:tcW w:w="766" w:type="dxa"/>
            <w:vAlign w:val="center"/>
          </w:tcPr>
          <w:p>
            <w:pPr>
              <w:tabs>
                <w:tab w:val="left" w:pos="420"/>
              </w:tabs>
              <w:jc w:val="center"/>
              <w:rPr>
                <w:color w:val="000000"/>
                <w:szCs w:val="21"/>
              </w:rPr>
            </w:pPr>
            <w:r>
              <w:rPr>
                <w:rFonts w:hint="eastAsia"/>
                <w:color w:val="000000"/>
                <w:szCs w:val="21"/>
              </w:rPr>
              <w:t>1</w:t>
            </w:r>
          </w:p>
        </w:tc>
        <w:tc>
          <w:tcPr>
            <w:tcW w:w="2434" w:type="dxa"/>
            <w:vAlign w:val="center"/>
          </w:tcPr>
          <w:p>
            <w:pPr>
              <w:jc w:val="center"/>
              <w:rPr>
                <w:color w:val="000000"/>
                <w:szCs w:val="21"/>
              </w:rPr>
            </w:pPr>
            <w:r>
              <w:rPr>
                <w:color w:val="000000"/>
                <w:szCs w:val="21"/>
              </w:rPr>
              <w:t>密度</w:t>
            </w:r>
          </w:p>
        </w:tc>
        <w:tc>
          <w:tcPr>
            <w:tcW w:w="2517" w:type="dxa"/>
            <w:vAlign w:val="center"/>
          </w:tcPr>
          <w:p>
            <w:pPr>
              <w:jc w:val="center"/>
              <w:rPr>
                <w:color w:val="000000"/>
                <w:szCs w:val="21"/>
              </w:rPr>
            </w:pPr>
            <w:r>
              <w:rPr>
                <w:color w:val="000000"/>
                <w:szCs w:val="21"/>
              </w:rPr>
              <w:t>GB/T 5836.2</w:t>
            </w:r>
            <w:r>
              <w:rPr>
                <w:rFonts w:hint="eastAsia"/>
                <w:color w:val="000000"/>
                <w:szCs w:val="21"/>
              </w:rPr>
              <w:t>-2018</w:t>
            </w:r>
          </w:p>
        </w:tc>
        <w:tc>
          <w:tcPr>
            <w:tcW w:w="2434" w:type="dxa"/>
            <w:vAlign w:val="center"/>
          </w:tcPr>
          <w:p>
            <w:pPr>
              <w:jc w:val="center"/>
              <w:rPr>
                <w:color w:val="000000"/>
                <w:szCs w:val="21"/>
              </w:rPr>
            </w:pPr>
            <w:r>
              <w:rPr>
                <w:color w:val="000000"/>
                <w:szCs w:val="21"/>
              </w:rPr>
              <w:t>GB/T 1033</w:t>
            </w:r>
            <w:r>
              <w:rPr>
                <w:rFonts w:hint="eastAsia"/>
                <w:color w:val="000000"/>
                <w:szCs w:val="21"/>
              </w:rPr>
              <w:t>.1-2008</w:t>
            </w:r>
          </w:p>
        </w:tc>
        <w:tc>
          <w:tcPr>
            <w:tcW w:w="818" w:type="dxa"/>
            <w:vAlign w:val="center"/>
          </w:tcPr>
          <w:p>
            <w:pPr>
              <w:jc w:val="center"/>
              <w:rPr>
                <w:b/>
                <w:snapToGrid w:val="0"/>
                <w:color w:val="000000"/>
                <w:kern w:val="0"/>
                <w:szCs w:val="21"/>
              </w:rPr>
            </w:pPr>
          </w:p>
        </w:tc>
        <w:tc>
          <w:tcPr>
            <w:tcW w:w="885" w:type="dxa"/>
            <w:vAlign w:val="center"/>
          </w:tcPr>
          <w:p>
            <w:pPr>
              <w:jc w:val="center"/>
              <w:rPr>
                <w:b/>
                <w:snapToGrid w:val="0"/>
                <w:color w:val="000000"/>
                <w:kern w:val="0"/>
                <w:szCs w:val="21"/>
              </w:rPr>
            </w:pPr>
            <w:r>
              <w:rPr>
                <w:b/>
                <w:snapToGrid w:val="0"/>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jc w:val="center"/>
        </w:trPr>
        <w:tc>
          <w:tcPr>
            <w:tcW w:w="766" w:type="dxa"/>
            <w:vAlign w:val="center"/>
          </w:tcPr>
          <w:p>
            <w:pPr>
              <w:tabs>
                <w:tab w:val="left" w:pos="420"/>
              </w:tabs>
              <w:jc w:val="center"/>
              <w:rPr>
                <w:color w:val="000000"/>
                <w:szCs w:val="21"/>
              </w:rPr>
            </w:pPr>
            <w:r>
              <w:rPr>
                <w:rFonts w:hint="eastAsia"/>
                <w:color w:val="000000"/>
                <w:szCs w:val="21"/>
              </w:rPr>
              <w:t>2</w:t>
            </w:r>
          </w:p>
        </w:tc>
        <w:tc>
          <w:tcPr>
            <w:tcW w:w="2434" w:type="dxa"/>
            <w:vAlign w:val="center"/>
          </w:tcPr>
          <w:p>
            <w:pPr>
              <w:jc w:val="center"/>
              <w:rPr>
                <w:color w:val="000000"/>
                <w:szCs w:val="21"/>
              </w:rPr>
            </w:pPr>
            <w:r>
              <w:rPr>
                <w:color w:val="000000"/>
                <w:szCs w:val="21"/>
              </w:rPr>
              <w:t>维卡软化温度</w:t>
            </w:r>
          </w:p>
        </w:tc>
        <w:tc>
          <w:tcPr>
            <w:tcW w:w="2517" w:type="dxa"/>
            <w:vAlign w:val="center"/>
          </w:tcPr>
          <w:p>
            <w:pPr>
              <w:jc w:val="center"/>
              <w:rPr>
                <w:color w:val="000000"/>
                <w:szCs w:val="21"/>
              </w:rPr>
            </w:pPr>
            <w:r>
              <w:rPr>
                <w:color w:val="000000"/>
                <w:szCs w:val="21"/>
              </w:rPr>
              <w:t>GB/T 5836.2</w:t>
            </w:r>
            <w:r>
              <w:rPr>
                <w:rFonts w:hint="eastAsia"/>
                <w:color w:val="000000"/>
                <w:szCs w:val="21"/>
              </w:rPr>
              <w:t>-2018</w:t>
            </w:r>
          </w:p>
        </w:tc>
        <w:tc>
          <w:tcPr>
            <w:tcW w:w="2434" w:type="dxa"/>
            <w:vAlign w:val="center"/>
          </w:tcPr>
          <w:p>
            <w:pPr>
              <w:jc w:val="center"/>
              <w:rPr>
                <w:color w:val="000000"/>
                <w:szCs w:val="21"/>
              </w:rPr>
            </w:pPr>
            <w:r>
              <w:rPr>
                <w:color w:val="000000"/>
                <w:szCs w:val="21"/>
              </w:rPr>
              <w:t>GB/T 8802</w:t>
            </w:r>
            <w:r>
              <w:rPr>
                <w:rFonts w:hint="eastAsia"/>
                <w:color w:val="000000"/>
                <w:szCs w:val="21"/>
              </w:rPr>
              <w:t>.2001</w:t>
            </w:r>
          </w:p>
        </w:tc>
        <w:tc>
          <w:tcPr>
            <w:tcW w:w="818" w:type="dxa"/>
            <w:vAlign w:val="center"/>
          </w:tcPr>
          <w:p>
            <w:pPr>
              <w:jc w:val="center"/>
              <w:rPr>
                <w:b/>
                <w:snapToGrid w:val="0"/>
                <w:color w:val="000000"/>
                <w:kern w:val="0"/>
                <w:szCs w:val="21"/>
              </w:rPr>
            </w:pPr>
          </w:p>
        </w:tc>
        <w:tc>
          <w:tcPr>
            <w:tcW w:w="885" w:type="dxa"/>
            <w:vAlign w:val="center"/>
          </w:tcPr>
          <w:p>
            <w:pPr>
              <w:jc w:val="center"/>
              <w:rPr>
                <w:b/>
                <w:snapToGrid w:val="0"/>
                <w:color w:val="000000"/>
                <w:kern w:val="0"/>
                <w:szCs w:val="21"/>
              </w:rPr>
            </w:pPr>
            <w:r>
              <w:rPr>
                <w:b/>
                <w:snapToGrid w:val="0"/>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jc w:val="center"/>
        </w:trPr>
        <w:tc>
          <w:tcPr>
            <w:tcW w:w="766" w:type="dxa"/>
            <w:vAlign w:val="center"/>
          </w:tcPr>
          <w:p>
            <w:pPr>
              <w:tabs>
                <w:tab w:val="left" w:pos="420"/>
              </w:tabs>
              <w:jc w:val="center"/>
              <w:rPr>
                <w:color w:val="000000"/>
                <w:szCs w:val="21"/>
              </w:rPr>
            </w:pPr>
            <w:r>
              <w:rPr>
                <w:rFonts w:hint="eastAsia"/>
                <w:color w:val="000000"/>
                <w:szCs w:val="21"/>
              </w:rPr>
              <w:t>3</w:t>
            </w:r>
          </w:p>
        </w:tc>
        <w:tc>
          <w:tcPr>
            <w:tcW w:w="2434" w:type="dxa"/>
            <w:vAlign w:val="center"/>
          </w:tcPr>
          <w:p>
            <w:pPr>
              <w:jc w:val="center"/>
              <w:rPr>
                <w:color w:val="000000"/>
                <w:szCs w:val="21"/>
              </w:rPr>
            </w:pPr>
            <w:r>
              <w:rPr>
                <w:color w:val="000000"/>
                <w:szCs w:val="21"/>
              </w:rPr>
              <w:t>烘箱试验</w:t>
            </w:r>
          </w:p>
        </w:tc>
        <w:tc>
          <w:tcPr>
            <w:tcW w:w="2517" w:type="dxa"/>
            <w:vAlign w:val="center"/>
          </w:tcPr>
          <w:p>
            <w:pPr>
              <w:jc w:val="center"/>
              <w:rPr>
                <w:color w:val="000000"/>
                <w:szCs w:val="21"/>
              </w:rPr>
            </w:pPr>
            <w:r>
              <w:rPr>
                <w:color w:val="000000"/>
                <w:szCs w:val="21"/>
              </w:rPr>
              <w:t>GB/T 5836.2</w:t>
            </w:r>
            <w:r>
              <w:rPr>
                <w:rFonts w:hint="eastAsia"/>
                <w:color w:val="000000"/>
                <w:szCs w:val="21"/>
              </w:rPr>
              <w:t>-2018</w:t>
            </w:r>
          </w:p>
        </w:tc>
        <w:tc>
          <w:tcPr>
            <w:tcW w:w="2434" w:type="dxa"/>
            <w:vAlign w:val="center"/>
          </w:tcPr>
          <w:p>
            <w:pPr>
              <w:jc w:val="center"/>
              <w:rPr>
                <w:color w:val="000000"/>
                <w:szCs w:val="21"/>
              </w:rPr>
            </w:pPr>
            <w:r>
              <w:rPr>
                <w:color w:val="000000"/>
                <w:szCs w:val="21"/>
              </w:rPr>
              <w:t>GB/T 8803</w:t>
            </w:r>
            <w:r>
              <w:rPr>
                <w:rFonts w:hint="eastAsia"/>
                <w:color w:val="000000"/>
                <w:szCs w:val="21"/>
              </w:rPr>
              <w:t>-2001</w:t>
            </w:r>
          </w:p>
        </w:tc>
        <w:tc>
          <w:tcPr>
            <w:tcW w:w="818" w:type="dxa"/>
            <w:vAlign w:val="center"/>
          </w:tcPr>
          <w:p>
            <w:pPr>
              <w:jc w:val="center"/>
              <w:rPr>
                <w:b/>
                <w:snapToGrid w:val="0"/>
                <w:color w:val="000000"/>
                <w:kern w:val="0"/>
                <w:szCs w:val="21"/>
              </w:rPr>
            </w:pPr>
          </w:p>
        </w:tc>
        <w:tc>
          <w:tcPr>
            <w:tcW w:w="885" w:type="dxa"/>
            <w:vAlign w:val="center"/>
          </w:tcPr>
          <w:p>
            <w:pPr>
              <w:jc w:val="center"/>
              <w:rPr>
                <w:b/>
                <w:snapToGrid w:val="0"/>
                <w:color w:val="000000"/>
                <w:kern w:val="0"/>
                <w:szCs w:val="21"/>
              </w:rPr>
            </w:pPr>
            <w:r>
              <w:rPr>
                <w:b/>
                <w:snapToGrid w:val="0"/>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jc w:val="center"/>
        </w:trPr>
        <w:tc>
          <w:tcPr>
            <w:tcW w:w="766" w:type="dxa"/>
            <w:vAlign w:val="center"/>
          </w:tcPr>
          <w:p>
            <w:pPr>
              <w:tabs>
                <w:tab w:val="left" w:pos="420"/>
              </w:tabs>
              <w:jc w:val="center"/>
              <w:rPr>
                <w:color w:val="000000"/>
                <w:szCs w:val="21"/>
              </w:rPr>
            </w:pPr>
            <w:r>
              <w:rPr>
                <w:rFonts w:hint="eastAsia"/>
                <w:color w:val="000000"/>
                <w:szCs w:val="21"/>
              </w:rPr>
              <w:t>4</w:t>
            </w:r>
          </w:p>
        </w:tc>
        <w:tc>
          <w:tcPr>
            <w:tcW w:w="2434" w:type="dxa"/>
            <w:vAlign w:val="center"/>
          </w:tcPr>
          <w:p>
            <w:pPr>
              <w:jc w:val="center"/>
              <w:rPr>
                <w:color w:val="000000"/>
                <w:szCs w:val="21"/>
              </w:rPr>
            </w:pPr>
            <w:r>
              <w:rPr>
                <w:color w:val="000000"/>
                <w:szCs w:val="21"/>
              </w:rPr>
              <w:t>坠落试验</w:t>
            </w:r>
          </w:p>
        </w:tc>
        <w:tc>
          <w:tcPr>
            <w:tcW w:w="2517" w:type="dxa"/>
            <w:vAlign w:val="center"/>
          </w:tcPr>
          <w:p>
            <w:pPr>
              <w:jc w:val="center"/>
              <w:rPr>
                <w:color w:val="000000"/>
                <w:szCs w:val="21"/>
              </w:rPr>
            </w:pPr>
            <w:r>
              <w:rPr>
                <w:color w:val="000000"/>
                <w:szCs w:val="21"/>
              </w:rPr>
              <w:t>GB/T 5836.2</w:t>
            </w:r>
            <w:r>
              <w:rPr>
                <w:rFonts w:hint="eastAsia"/>
                <w:color w:val="000000"/>
                <w:szCs w:val="21"/>
              </w:rPr>
              <w:t>-2018</w:t>
            </w:r>
          </w:p>
        </w:tc>
        <w:tc>
          <w:tcPr>
            <w:tcW w:w="2434" w:type="dxa"/>
            <w:vAlign w:val="center"/>
          </w:tcPr>
          <w:p>
            <w:pPr>
              <w:jc w:val="center"/>
              <w:rPr>
                <w:color w:val="000000"/>
                <w:szCs w:val="21"/>
              </w:rPr>
            </w:pPr>
            <w:r>
              <w:rPr>
                <w:color w:val="000000"/>
                <w:szCs w:val="21"/>
              </w:rPr>
              <w:t>GB/T 8801</w:t>
            </w:r>
            <w:r>
              <w:rPr>
                <w:rFonts w:hint="eastAsia"/>
                <w:color w:val="000000"/>
                <w:szCs w:val="21"/>
              </w:rPr>
              <w:t>-2007</w:t>
            </w:r>
          </w:p>
        </w:tc>
        <w:tc>
          <w:tcPr>
            <w:tcW w:w="818" w:type="dxa"/>
            <w:vAlign w:val="center"/>
          </w:tcPr>
          <w:p>
            <w:pPr>
              <w:jc w:val="center"/>
              <w:rPr>
                <w:b/>
                <w:snapToGrid w:val="0"/>
                <w:color w:val="000000"/>
                <w:kern w:val="0"/>
                <w:szCs w:val="21"/>
              </w:rPr>
            </w:pPr>
          </w:p>
        </w:tc>
        <w:tc>
          <w:tcPr>
            <w:tcW w:w="885" w:type="dxa"/>
            <w:vAlign w:val="center"/>
          </w:tcPr>
          <w:p>
            <w:pPr>
              <w:jc w:val="center"/>
              <w:rPr>
                <w:b/>
                <w:snapToGrid w:val="0"/>
                <w:color w:val="000000"/>
                <w:kern w:val="0"/>
                <w:szCs w:val="21"/>
              </w:rPr>
            </w:pPr>
            <w:r>
              <w:rPr>
                <w:b/>
                <w:snapToGrid w:val="0"/>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jc w:val="center"/>
        </w:trPr>
        <w:tc>
          <w:tcPr>
            <w:tcW w:w="766" w:type="dxa"/>
            <w:vAlign w:val="center"/>
          </w:tcPr>
          <w:p>
            <w:pPr>
              <w:tabs>
                <w:tab w:val="left" w:pos="420"/>
              </w:tabs>
              <w:jc w:val="center"/>
              <w:rPr>
                <w:color w:val="000000"/>
                <w:szCs w:val="21"/>
              </w:rPr>
            </w:pPr>
            <w:r>
              <w:rPr>
                <w:rFonts w:hint="eastAsia"/>
                <w:color w:val="000000"/>
                <w:szCs w:val="21"/>
              </w:rPr>
              <w:t>5</w:t>
            </w:r>
          </w:p>
        </w:tc>
        <w:tc>
          <w:tcPr>
            <w:tcW w:w="2434" w:type="dxa"/>
            <w:vAlign w:val="center"/>
          </w:tcPr>
          <w:p>
            <w:pPr>
              <w:jc w:val="center"/>
              <w:rPr>
                <w:color w:val="000000"/>
                <w:szCs w:val="21"/>
              </w:rPr>
            </w:pPr>
            <w:r>
              <w:rPr>
                <w:rFonts w:hint="eastAsia"/>
                <w:color w:val="000000"/>
                <w:szCs w:val="21"/>
              </w:rPr>
              <w:t>铅限量</w:t>
            </w:r>
          </w:p>
        </w:tc>
        <w:tc>
          <w:tcPr>
            <w:tcW w:w="2517" w:type="dxa"/>
            <w:vAlign w:val="center"/>
          </w:tcPr>
          <w:p>
            <w:pPr>
              <w:jc w:val="center"/>
              <w:rPr>
                <w:color w:val="000000"/>
                <w:szCs w:val="21"/>
              </w:rPr>
            </w:pPr>
            <w:r>
              <w:rPr>
                <w:color w:val="000000"/>
                <w:szCs w:val="21"/>
              </w:rPr>
              <w:t>GB/T 5836.2</w:t>
            </w:r>
            <w:r>
              <w:rPr>
                <w:rFonts w:hint="eastAsia"/>
                <w:color w:val="000000"/>
                <w:szCs w:val="21"/>
              </w:rPr>
              <w:t>-2018</w:t>
            </w:r>
          </w:p>
        </w:tc>
        <w:tc>
          <w:tcPr>
            <w:tcW w:w="2434" w:type="dxa"/>
            <w:vAlign w:val="center"/>
          </w:tcPr>
          <w:p>
            <w:pPr>
              <w:jc w:val="center"/>
              <w:rPr>
                <w:color w:val="000000"/>
                <w:szCs w:val="21"/>
              </w:rPr>
            </w:pPr>
            <w:r>
              <w:rPr>
                <w:color w:val="000000"/>
                <w:szCs w:val="21"/>
              </w:rPr>
              <w:t>GB/T 5836.2</w:t>
            </w:r>
            <w:r>
              <w:rPr>
                <w:rFonts w:hint="eastAsia"/>
                <w:color w:val="000000"/>
                <w:szCs w:val="21"/>
              </w:rPr>
              <w:t>-2018</w:t>
            </w:r>
          </w:p>
        </w:tc>
        <w:tc>
          <w:tcPr>
            <w:tcW w:w="818" w:type="dxa"/>
            <w:vAlign w:val="center"/>
          </w:tcPr>
          <w:p>
            <w:pPr>
              <w:jc w:val="center"/>
              <w:rPr>
                <w:b/>
                <w:snapToGrid w:val="0"/>
                <w:color w:val="000000"/>
                <w:kern w:val="0"/>
                <w:szCs w:val="21"/>
              </w:rPr>
            </w:pPr>
            <w:r>
              <w:rPr>
                <w:b/>
                <w:snapToGrid w:val="0"/>
                <w:color w:val="000000"/>
                <w:kern w:val="0"/>
                <w:szCs w:val="21"/>
              </w:rPr>
              <w:t>●</w:t>
            </w:r>
          </w:p>
        </w:tc>
        <w:tc>
          <w:tcPr>
            <w:tcW w:w="885" w:type="dxa"/>
            <w:vAlign w:val="center"/>
          </w:tcPr>
          <w:p>
            <w:pPr>
              <w:jc w:val="center"/>
              <w:rPr>
                <w:b/>
                <w:snapToGrid w:val="0"/>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jc w:val="center"/>
        </w:trPr>
        <w:tc>
          <w:tcPr>
            <w:tcW w:w="9854" w:type="dxa"/>
            <w:gridSpan w:val="6"/>
            <w:vAlign w:val="center"/>
          </w:tcPr>
          <w:p>
            <w:pPr>
              <w:rPr>
                <w:color w:val="000000"/>
                <w:szCs w:val="21"/>
              </w:rPr>
            </w:pPr>
            <w:r>
              <w:rPr>
                <w:color w:val="000000"/>
                <w:szCs w:val="21"/>
              </w:rPr>
              <w:t>a 极重要质量项目</w:t>
            </w:r>
          </w:p>
          <w:p>
            <w:pPr>
              <w:rPr>
                <w:b/>
                <w:snapToGrid w:val="0"/>
                <w:color w:val="000000"/>
                <w:kern w:val="0"/>
                <w:szCs w:val="21"/>
              </w:rPr>
            </w:pPr>
            <w:r>
              <w:rPr>
                <w:color w:val="000000"/>
                <w:szCs w:val="21"/>
              </w:rPr>
              <w:t>b 重要质量项目</w:t>
            </w:r>
          </w:p>
        </w:tc>
      </w:tr>
    </w:tbl>
    <w:p>
      <w:pPr>
        <w:spacing w:line="360" w:lineRule="auto"/>
        <w:jc w:val="center"/>
        <w:rPr>
          <w:rFonts w:eastAsia="仿宋_GB2312"/>
          <w:color w:val="000000"/>
          <w:szCs w:val="21"/>
        </w:rPr>
      </w:pPr>
      <w:r>
        <w:rPr>
          <w:color w:val="000000"/>
          <w:szCs w:val="21"/>
        </w:rPr>
        <w:t>表</w:t>
      </w:r>
      <w:r>
        <w:rPr>
          <w:rFonts w:hint="eastAsia"/>
          <w:color w:val="000000"/>
          <w:szCs w:val="21"/>
          <w:lang w:val="en-US" w:eastAsia="zh-CN"/>
        </w:rPr>
        <w:t>5</w:t>
      </w:r>
      <w:r>
        <w:rPr>
          <w:color w:val="000000"/>
          <w:szCs w:val="21"/>
        </w:rPr>
        <w:t xml:space="preserve"> 建筑用绝缘电工套管(JG/T 3050-1998) 检验项目</w:t>
      </w:r>
    </w:p>
    <w:tbl>
      <w:tblPr>
        <w:tblStyle w:val="9"/>
        <w:tblW w:w="98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709"/>
        <w:gridCol w:w="1419"/>
        <w:gridCol w:w="2694"/>
        <w:gridCol w:w="2517"/>
        <w:gridCol w:w="844"/>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 w:hRule="atLeast"/>
          <w:jc w:val="center"/>
        </w:trPr>
        <w:tc>
          <w:tcPr>
            <w:tcW w:w="818" w:type="dxa"/>
            <w:vMerge w:val="restart"/>
            <w:vAlign w:val="center"/>
          </w:tcPr>
          <w:p>
            <w:pPr>
              <w:spacing w:line="0" w:lineRule="atLeast"/>
              <w:jc w:val="center"/>
              <w:rPr>
                <w:color w:val="000000"/>
                <w:szCs w:val="21"/>
              </w:rPr>
            </w:pPr>
            <w:r>
              <w:rPr>
                <w:color w:val="000000"/>
                <w:szCs w:val="21"/>
              </w:rPr>
              <w:t>序号</w:t>
            </w:r>
          </w:p>
        </w:tc>
        <w:tc>
          <w:tcPr>
            <w:tcW w:w="2128" w:type="dxa"/>
            <w:gridSpan w:val="2"/>
            <w:vMerge w:val="restart"/>
            <w:vAlign w:val="center"/>
          </w:tcPr>
          <w:p>
            <w:pPr>
              <w:spacing w:line="0" w:lineRule="atLeast"/>
              <w:jc w:val="center"/>
              <w:rPr>
                <w:color w:val="000000"/>
                <w:szCs w:val="21"/>
              </w:rPr>
            </w:pPr>
            <w:r>
              <w:rPr>
                <w:color w:val="000000"/>
                <w:szCs w:val="21"/>
              </w:rPr>
              <w:t>检验项目</w:t>
            </w:r>
          </w:p>
        </w:tc>
        <w:tc>
          <w:tcPr>
            <w:tcW w:w="2694" w:type="dxa"/>
            <w:vMerge w:val="restart"/>
            <w:vAlign w:val="center"/>
          </w:tcPr>
          <w:p>
            <w:pPr>
              <w:spacing w:line="320" w:lineRule="exact"/>
              <w:jc w:val="center"/>
              <w:rPr>
                <w:snapToGrid w:val="0"/>
                <w:color w:val="000000"/>
                <w:kern w:val="0"/>
                <w:szCs w:val="21"/>
              </w:rPr>
            </w:pPr>
            <w:r>
              <w:rPr>
                <w:color w:val="000000"/>
                <w:szCs w:val="21"/>
              </w:rPr>
              <w:t>检验依据</w:t>
            </w:r>
          </w:p>
        </w:tc>
        <w:tc>
          <w:tcPr>
            <w:tcW w:w="2517" w:type="dxa"/>
            <w:vMerge w:val="restart"/>
            <w:vAlign w:val="center"/>
          </w:tcPr>
          <w:p>
            <w:pPr>
              <w:jc w:val="center"/>
              <w:rPr>
                <w:color w:val="000000"/>
                <w:szCs w:val="21"/>
              </w:rPr>
            </w:pPr>
            <w:r>
              <w:rPr>
                <w:color w:val="000000"/>
                <w:szCs w:val="21"/>
              </w:rPr>
              <w:t>检验方法</w:t>
            </w:r>
          </w:p>
        </w:tc>
        <w:tc>
          <w:tcPr>
            <w:tcW w:w="1697" w:type="dxa"/>
            <w:gridSpan w:val="2"/>
            <w:vAlign w:val="center"/>
          </w:tcPr>
          <w:p>
            <w:pPr>
              <w:spacing w:line="0" w:lineRule="atLeast"/>
              <w:jc w:val="center"/>
              <w:rPr>
                <w:color w:val="000000"/>
                <w:szCs w:val="21"/>
              </w:rPr>
            </w:pPr>
            <w:r>
              <w:rPr>
                <w:snapToGrid w:val="0"/>
                <w:color w:val="000000"/>
                <w:kern w:val="0"/>
                <w:szCs w:val="21"/>
              </w:rPr>
              <w:t>重要程度分类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4" w:hRule="atLeast"/>
          <w:jc w:val="center"/>
        </w:trPr>
        <w:tc>
          <w:tcPr>
            <w:tcW w:w="818" w:type="dxa"/>
            <w:vMerge w:val="continue"/>
            <w:vAlign w:val="center"/>
          </w:tcPr>
          <w:p>
            <w:pPr>
              <w:spacing w:line="0" w:lineRule="atLeast"/>
              <w:jc w:val="center"/>
              <w:rPr>
                <w:color w:val="000000"/>
                <w:szCs w:val="21"/>
              </w:rPr>
            </w:pPr>
          </w:p>
        </w:tc>
        <w:tc>
          <w:tcPr>
            <w:tcW w:w="2128" w:type="dxa"/>
            <w:gridSpan w:val="2"/>
            <w:vMerge w:val="continue"/>
            <w:vAlign w:val="center"/>
          </w:tcPr>
          <w:p>
            <w:pPr>
              <w:spacing w:line="0" w:lineRule="atLeast"/>
              <w:jc w:val="center"/>
              <w:rPr>
                <w:color w:val="000000"/>
                <w:szCs w:val="21"/>
              </w:rPr>
            </w:pPr>
          </w:p>
        </w:tc>
        <w:tc>
          <w:tcPr>
            <w:tcW w:w="2694" w:type="dxa"/>
            <w:vMerge w:val="continue"/>
            <w:vAlign w:val="center"/>
          </w:tcPr>
          <w:p>
            <w:pPr>
              <w:spacing w:line="0" w:lineRule="atLeast"/>
              <w:jc w:val="center"/>
              <w:rPr>
                <w:color w:val="000000"/>
                <w:szCs w:val="21"/>
              </w:rPr>
            </w:pPr>
          </w:p>
        </w:tc>
        <w:tc>
          <w:tcPr>
            <w:tcW w:w="2517" w:type="dxa"/>
            <w:vMerge w:val="continue"/>
            <w:vAlign w:val="center"/>
          </w:tcPr>
          <w:p>
            <w:pPr>
              <w:spacing w:line="0" w:lineRule="atLeast"/>
              <w:jc w:val="center"/>
              <w:rPr>
                <w:color w:val="000000"/>
                <w:szCs w:val="21"/>
              </w:rPr>
            </w:pPr>
          </w:p>
        </w:tc>
        <w:tc>
          <w:tcPr>
            <w:tcW w:w="844" w:type="dxa"/>
            <w:vAlign w:val="center"/>
          </w:tcPr>
          <w:p>
            <w:pPr>
              <w:jc w:val="center"/>
              <w:rPr>
                <w:snapToGrid w:val="0"/>
                <w:color w:val="000000"/>
                <w:kern w:val="0"/>
                <w:szCs w:val="21"/>
              </w:rPr>
            </w:pPr>
            <w:r>
              <w:rPr>
                <w:color w:val="000000"/>
                <w:szCs w:val="21"/>
              </w:rPr>
              <w:t>A类</w:t>
            </w:r>
            <w:r>
              <w:rPr>
                <w:color w:val="000000"/>
                <w:szCs w:val="21"/>
                <w:vertAlign w:val="superscript"/>
              </w:rPr>
              <w:t>a</w:t>
            </w:r>
          </w:p>
        </w:tc>
        <w:tc>
          <w:tcPr>
            <w:tcW w:w="853" w:type="dxa"/>
            <w:vAlign w:val="center"/>
          </w:tcPr>
          <w:p>
            <w:pPr>
              <w:jc w:val="center"/>
              <w:rPr>
                <w:snapToGrid w:val="0"/>
                <w:color w:val="000000"/>
                <w:kern w:val="0"/>
                <w:szCs w:val="21"/>
              </w:rPr>
            </w:pPr>
            <w:r>
              <w:rPr>
                <w:color w:val="000000"/>
                <w:szCs w:val="21"/>
              </w:rPr>
              <w:t>B类</w:t>
            </w:r>
            <w:r>
              <w:rPr>
                <w:color w:val="000000"/>
                <w:szCs w:val="21"/>
                <w:vertAlign w:val="super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jc w:val="center"/>
        </w:trPr>
        <w:tc>
          <w:tcPr>
            <w:tcW w:w="818" w:type="dxa"/>
            <w:vAlign w:val="center"/>
          </w:tcPr>
          <w:p>
            <w:pPr>
              <w:tabs>
                <w:tab w:val="left" w:pos="420"/>
              </w:tabs>
              <w:spacing w:line="0" w:lineRule="atLeast"/>
              <w:jc w:val="center"/>
              <w:rPr>
                <w:color w:val="000000"/>
                <w:szCs w:val="21"/>
              </w:rPr>
            </w:pPr>
            <w:r>
              <w:rPr>
                <w:rFonts w:hint="eastAsia"/>
                <w:color w:val="000000"/>
                <w:szCs w:val="21"/>
              </w:rPr>
              <w:t>1</w:t>
            </w:r>
          </w:p>
        </w:tc>
        <w:tc>
          <w:tcPr>
            <w:tcW w:w="2128" w:type="dxa"/>
            <w:gridSpan w:val="2"/>
            <w:vAlign w:val="center"/>
          </w:tcPr>
          <w:p>
            <w:pPr>
              <w:jc w:val="center"/>
              <w:rPr>
                <w:bCs/>
                <w:color w:val="000000"/>
                <w:szCs w:val="21"/>
              </w:rPr>
            </w:pPr>
            <w:r>
              <w:rPr>
                <w:bCs/>
                <w:color w:val="000000"/>
                <w:szCs w:val="21"/>
              </w:rPr>
              <w:t>抗压性能</w:t>
            </w:r>
          </w:p>
        </w:tc>
        <w:tc>
          <w:tcPr>
            <w:tcW w:w="2694" w:type="dxa"/>
            <w:vAlign w:val="center"/>
          </w:tcPr>
          <w:p>
            <w:pPr>
              <w:jc w:val="center"/>
              <w:rPr>
                <w:bCs/>
                <w:color w:val="000000"/>
                <w:szCs w:val="21"/>
              </w:rPr>
            </w:pPr>
            <w:r>
              <w:rPr>
                <w:rFonts w:hint="eastAsia"/>
                <w:color w:val="000000"/>
                <w:szCs w:val="21"/>
              </w:rPr>
              <w:t>JG/T 3050-1998</w:t>
            </w:r>
          </w:p>
        </w:tc>
        <w:tc>
          <w:tcPr>
            <w:tcW w:w="2517" w:type="dxa"/>
            <w:vAlign w:val="center"/>
          </w:tcPr>
          <w:p>
            <w:pPr>
              <w:jc w:val="center"/>
              <w:rPr>
                <w:bCs/>
                <w:color w:val="000000"/>
                <w:szCs w:val="21"/>
              </w:rPr>
            </w:pPr>
            <w:r>
              <w:rPr>
                <w:rFonts w:hint="eastAsia"/>
                <w:color w:val="000000"/>
                <w:szCs w:val="21"/>
              </w:rPr>
              <w:t>JG/T 3050-1998</w:t>
            </w:r>
          </w:p>
        </w:tc>
        <w:tc>
          <w:tcPr>
            <w:tcW w:w="844" w:type="dxa"/>
            <w:vAlign w:val="center"/>
          </w:tcPr>
          <w:p>
            <w:pPr>
              <w:jc w:val="center"/>
              <w:rPr>
                <w:color w:val="000000"/>
                <w:szCs w:val="21"/>
              </w:rPr>
            </w:pPr>
            <w:r>
              <w:rPr>
                <w:snapToGrid w:val="0"/>
                <w:color w:val="000000"/>
                <w:kern w:val="0"/>
                <w:szCs w:val="21"/>
              </w:rPr>
              <w:t>●</w:t>
            </w:r>
          </w:p>
        </w:tc>
        <w:tc>
          <w:tcPr>
            <w:tcW w:w="853" w:type="dxa"/>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jc w:val="center"/>
        </w:trPr>
        <w:tc>
          <w:tcPr>
            <w:tcW w:w="818" w:type="dxa"/>
            <w:vAlign w:val="center"/>
          </w:tcPr>
          <w:p>
            <w:pPr>
              <w:tabs>
                <w:tab w:val="left" w:pos="420"/>
              </w:tabs>
              <w:spacing w:line="0" w:lineRule="atLeast"/>
              <w:jc w:val="center"/>
              <w:rPr>
                <w:color w:val="000000"/>
                <w:szCs w:val="21"/>
              </w:rPr>
            </w:pPr>
            <w:r>
              <w:rPr>
                <w:rFonts w:hint="eastAsia"/>
                <w:color w:val="000000"/>
                <w:szCs w:val="21"/>
              </w:rPr>
              <w:t>2</w:t>
            </w:r>
          </w:p>
        </w:tc>
        <w:tc>
          <w:tcPr>
            <w:tcW w:w="2128" w:type="dxa"/>
            <w:gridSpan w:val="2"/>
            <w:vAlign w:val="center"/>
          </w:tcPr>
          <w:p>
            <w:pPr>
              <w:spacing w:before="62" w:beforeLines="20" w:after="62" w:afterLines="20" w:line="0" w:lineRule="atLeast"/>
              <w:jc w:val="center"/>
              <w:rPr>
                <w:color w:val="000000"/>
                <w:szCs w:val="21"/>
              </w:rPr>
            </w:pPr>
            <w:r>
              <w:rPr>
                <w:color w:val="000000"/>
                <w:szCs w:val="21"/>
              </w:rPr>
              <w:t>冲击性能</w:t>
            </w:r>
          </w:p>
        </w:tc>
        <w:tc>
          <w:tcPr>
            <w:tcW w:w="2694" w:type="dxa"/>
            <w:vAlign w:val="center"/>
          </w:tcPr>
          <w:p>
            <w:pPr>
              <w:jc w:val="center"/>
              <w:rPr>
                <w:b/>
                <w:bCs/>
                <w:color w:val="000000"/>
                <w:szCs w:val="21"/>
              </w:rPr>
            </w:pPr>
            <w:r>
              <w:rPr>
                <w:rFonts w:hint="eastAsia"/>
                <w:color w:val="000000"/>
                <w:szCs w:val="21"/>
              </w:rPr>
              <w:t>JG/T 3050-1998</w:t>
            </w:r>
          </w:p>
        </w:tc>
        <w:tc>
          <w:tcPr>
            <w:tcW w:w="2517" w:type="dxa"/>
            <w:vAlign w:val="center"/>
          </w:tcPr>
          <w:p>
            <w:pPr>
              <w:jc w:val="center"/>
              <w:rPr>
                <w:color w:val="000000"/>
                <w:szCs w:val="21"/>
              </w:rPr>
            </w:pPr>
            <w:r>
              <w:rPr>
                <w:rFonts w:hint="eastAsia"/>
                <w:color w:val="000000"/>
                <w:szCs w:val="21"/>
              </w:rPr>
              <w:t>JG/T 3050-1998</w:t>
            </w:r>
          </w:p>
        </w:tc>
        <w:tc>
          <w:tcPr>
            <w:tcW w:w="844" w:type="dxa"/>
            <w:vAlign w:val="center"/>
          </w:tcPr>
          <w:p>
            <w:pPr>
              <w:spacing w:line="0" w:lineRule="atLeast"/>
              <w:jc w:val="center"/>
              <w:rPr>
                <w:color w:val="000000"/>
                <w:szCs w:val="21"/>
              </w:rPr>
            </w:pPr>
          </w:p>
        </w:tc>
        <w:tc>
          <w:tcPr>
            <w:tcW w:w="853" w:type="dxa"/>
            <w:vAlign w:val="center"/>
          </w:tcPr>
          <w:p>
            <w:pPr>
              <w:spacing w:line="0" w:lineRule="atLeast"/>
              <w:jc w:val="center"/>
              <w:rPr>
                <w:color w:val="000000"/>
                <w:szCs w:val="21"/>
              </w:rPr>
            </w:pPr>
            <w:r>
              <w:rPr>
                <w:b/>
                <w:snapToGrid w:val="0"/>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jc w:val="center"/>
        </w:trPr>
        <w:tc>
          <w:tcPr>
            <w:tcW w:w="818" w:type="dxa"/>
            <w:vAlign w:val="center"/>
          </w:tcPr>
          <w:p>
            <w:pPr>
              <w:tabs>
                <w:tab w:val="left" w:pos="420"/>
              </w:tabs>
              <w:spacing w:line="0" w:lineRule="atLeast"/>
              <w:jc w:val="center"/>
              <w:rPr>
                <w:color w:val="000000"/>
                <w:szCs w:val="21"/>
              </w:rPr>
            </w:pPr>
            <w:r>
              <w:rPr>
                <w:rFonts w:hint="eastAsia"/>
                <w:color w:val="000000"/>
                <w:szCs w:val="21"/>
              </w:rPr>
              <w:t>3</w:t>
            </w:r>
          </w:p>
        </w:tc>
        <w:tc>
          <w:tcPr>
            <w:tcW w:w="2128" w:type="dxa"/>
            <w:gridSpan w:val="2"/>
            <w:vAlign w:val="center"/>
          </w:tcPr>
          <w:p>
            <w:pPr>
              <w:spacing w:before="62" w:beforeLines="20" w:after="62" w:afterLines="20" w:line="0" w:lineRule="atLeast"/>
              <w:jc w:val="center"/>
              <w:rPr>
                <w:color w:val="000000"/>
                <w:szCs w:val="21"/>
              </w:rPr>
            </w:pPr>
            <w:r>
              <w:rPr>
                <w:color w:val="000000"/>
                <w:szCs w:val="21"/>
              </w:rPr>
              <w:t>弯曲性能</w:t>
            </w:r>
          </w:p>
        </w:tc>
        <w:tc>
          <w:tcPr>
            <w:tcW w:w="2694" w:type="dxa"/>
            <w:vAlign w:val="center"/>
          </w:tcPr>
          <w:p>
            <w:pPr>
              <w:jc w:val="center"/>
              <w:rPr>
                <w:b/>
                <w:bCs/>
                <w:color w:val="000000"/>
                <w:szCs w:val="21"/>
              </w:rPr>
            </w:pPr>
            <w:r>
              <w:rPr>
                <w:rFonts w:hint="eastAsia"/>
                <w:color w:val="000000"/>
                <w:szCs w:val="21"/>
              </w:rPr>
              <w:t>JG/T 3050-1998</w:t>
            </w:r>
          </w:p>
        </w:tc>
        <w:tc>
          <w:tcPr>
            <w:tcW w:w="2517" w:type="dxa"/>
            <w:vAlign w:val="center"/>
          </w:tcPr>
          <w:p>
            <w:pPr>
              <w:jc w:val="center"/>
              <w:rPr>
                <w:color w:val="000000"/>
                <w:szCs w:val="21"/>
              </w:rPr>
            </w:pPr>
            <w:r>
              <w:rPr>
                <w:rFonts w:hint="eastAsia"/>
                <w:color w:val="000000"/>
                <w:szCs w:val="21"/>
              </w:rPr>
              <w:t>JG/T 3050-1998</w:t>
            </w:r>
          </w:p>
        </w:tc>
        <w:tc>
          <w:tcPr>
            <w:tcW w:w="844" w:type="dxa"/>
            <w:vAlign w:val="center"/>
          </w:tcPr>
          <w:p>
            <w:pPr>
              <w:spacing w:line="0" w:lineRule="atLeast"/>
              <w:jc w:val="center"/>
              <w:rPr>
                <w:color w:val="000000"/>
                <w:szCs w:val="21"/>
              </w:rPr>
            </w:pPr>
            <w:r>
              <w:rPr>
                <w:b/>
                <w:snapToGrid w:val="0"/>
                <w:color w:val="000000"/>
                <w:kern w:val="0"/>
                <w:szCs w:val="21"/>
              </w:rPr>
              <w:t>●</w:t>
            </w:r>
          </w:p>
        </w:tc>
        <w:tc>
          <w:tcPr>
            <w:tcW w:w="853" w:type="dxa"/>
            <w:vAlign w:val="center"/>
          </w:tcPr>
          <w:p>
            <w:pPr>
              <w:spacing w:line="0" w:lineRule="atLeas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jc w:val="center"/>
        </w:trPr>
        <w:tc>
          <w:tcPr>
            <w:tcW w:w="818" w:type="dxa"/>
            <w:vAlign w:val="center"/>
          </w:tcPr>
          <w:p>
            <w:pPr>
              <w:tabs>
                <w:tab w:val="left" w:pos="420"/>
              </w:tabs>
              <w:spacing w:line="0" w:lineRule="atLeast"/>
              <w:jc w:val="center"/>
              <w:rPr>
                <w:color w:val="000000"/>
                <w:szCs w:val="21"/>
              </w:rPr>
            </w:pPr>
            <w:r>
              <w:rPr>
                <w:rFonts w:hint="eastAsia"/>
                <w:color w:val="000000"/>
                <w:szCs w:val="21"/>
              </w:rPr>
              <w:t>4</w:t>
            </w:r>
          </w:p>
        </w:tc>
        <w:tc>
          <w:tcPr>
            <w:tcW w:w="2128" w:type="dxa"/>
            <w:gridSpan w:val="2"/>
            <w:vAlign w:val="center"/>
          </w:tcPr>
          <w:p>
            <w:pPr>
              <w:spacing w:before="62" w:beforeLines="20" w:after="62" w:afterLines="20" w:line="0" w:lineRule="atLeast"/>
              <w:jc w:val="center"/>
              <w:rPr>
                <w:color w:val="000000"/>
                <w:szCs w:val="21"/>
              </w:rPr>
            </w:pPr>
            <w:r>
              <w:rPr>
                <w:color w:val="000000"/>
                <w:szCs w:val="21"/>
              </w:rPr>
              <w:t>弯扁性能</w:t>
            </w:r>
          </w:p>
        </w:tc>
        <w:tc>
          <w:tcPr>
            <w:tcW w:w="2694" w:type="dxa"/>
            <w:vAlign w:val="center"/>
          </w:tcPr>
          <w:p>
            <w:pPr>
              <w:jc w:val="center"/>
              <w:rPr>
                <w:bCs/>
                <w:color w:val="000000"/>
                <w:szCs w:val="21"/>
              </w:rPr>
            </w:pPr>
            <w:r>
              <w:rPr>
                <w:rFonts w:hint="eastAsia"/>
                <w:color w:val="000000"/>
                <w:szCs w:val="21"/>
              </w:rPr>
              <w:t>JG/T 3050-1998</w:t>
            </w:r>
          </w:p>
        </w:tc>
        <w:tc>
          <w:tcPr>
            <w:tcW w:w="2517" w:type="dxa"/>
            <w:vAlign w:val="center"/>
          </w:tcPr>
          <w:p>
            <w:pPr>
              <w:jc w:val="center"/>
              <w:rPr>
                <w:color w:val="000000"/>
                <w:szCs w:val="21"/>
              </w:rPr>
            </w:pPr>
            <w:r>
              <w:rPr>
                <w:rFonts w:hint="eastAsia"/>
                <w:color w:val="000000"/>
                <w:szCs w:val="21"/>
              </w:rPr>
              <w:t>JG/T 3050-1998</w:t>
            </w:r>
          </w:p>
        </w:tc>
        <w:tc>
          <w:tcPr>
            <w:tcW w:w="844" w:type="dxa"/>
            <w:vAlign w:val="center"/>
          </w:tcPr>
          <w:p>
            <w:pPr>
              <w:spacing w:line="0" w:lineRule="atLeast"/>
              <w:jc w:val="center"/>
              <w:rPr>
                <w:color w:val="000000"/>
                <w:szCs w:val="21"/>
              </w:rPr>
            </w:pPr>
          </w:p>
        </w:tc>
        <w:tc>
          <w:tcPr>
            <w:tcW w:w="853" w:type="dxa"/>
            <w:vAlign w:val="center"/>
          </w:tcPr>
          <w:p>
            <w:pPr>
              <w:spacing w:line="0" w:lineRule="atLeast"/>
              <w:jc w:val="center"/>
              <w:rPr>
                <w:color w:val="000000"/>
                <w:szCs w:val="21"/>
              </w:rPr>
            </w:pPr>
            <w:r>
              <w:rPr>
                <w:b/>
                <w:snapToGrid w:val="0"/>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jc w:val="center"/>
        </w:trPr>
        <w:tc>
          <w:tcPr>
            <w:tcW w:w="818" w:type="dxa"/>
            <w:vAlign w:val="center"/>
          </w:tcPr>
          <w:p>
            <w:pPr>
              <w:tabs>
                <w:tab w:val="left" w:pos="420"/>
              </w:tabs>
              <w:spacing w:line="0" w:lineRule="atLeast"/>
              <w:jc w:val="center"/>
              <w:rPr>
                <w:color w:val="000000"/>
                <w:szCs w:val="21"/>
              </w:rPr>
            </w:pPr>
            <w:r>
              <w:rPr>
                <w:rFonts w:hint="eastAsia"/>
                <w:color w:val="000000"/>
                <w:szCs w:val="21"/>
              </w:rPr>
              <w:t>5</w:t>
            </w:r>
          </w:p>
        </w:tc>
        <w:tc>
          <w:tcPr>
            <w:tcW w:w="2128" w:type="dxa"/>
            <w:gridSpan w:val="2"/>
            <w:vAlign w:val="center"/>
          </w:tcPr>
          <w:p>
            <w:pPr>
              <w:jc w:val="center"/>
              <w:rPr>
                <w:bCs/>
                <w:color w:val="000000"/>
                <w:szCs w:val="21"/>
              </w:rPr>
            </w:pPr>
            <w:r>
              <w:rPr>
                <w:bCs/>
                <w:color w:val="000000"/>
                <w:szCs w:val="21"/>
              </w:rPr>
              <w:t>跌落性能</w:t>
            </w:r>
          </w:p>
        </w:tc>
        <w:tc>
          <w:tcPr>
            <w:tcW w:w="2694" w:type="dxa"/>
            <w:vAlign w:val="center"/>
          </w:tcPr>
          <w:p>
            <w:pPr>
              <w:jc w:val="center"/>
              <w:rPr>
                <w:b/>
                <w:bCs/>
                <w:color w:val="000000"/>
                <w:szCs w:val="21"/>
              </w:rPr>
            </w:pPr>
            <w:r>
              <w:rPr>
                <w:rFonts w:hint="eastAsia"/>
                <w:color w:val="000000"/>
                <w:szCs w:val="21"/>
              </w:rPr>
              <w:t>JG/T 3050-1998</w:t>
            </w:r>
          </w:p>
        </w:tc>
        <w:tc>
          <w:tcPr>
            <w:tcW w:w="2517" w:type="dxa"/>
            <w:vAlign w:val="center"/>
          </w:tcPr>
          <w:p>
            <w:pPr>
              <w:jc w:val="center"/>
              <w:rPr>
                <w:bCs/>
                <w:color w:val="000000"/>
                <w:szCs w:val="21"/>
              </w:rPr>
            </w:pPr>
            <w:r>
              <w:rPr>
                <w:rFonts w:hint="eastAsia"/>
                <w:color w:val="000000"/>
                <w:szCs w:val="21"/>
              </w:rPr>
              <w:t>JG/T 3050-1998</w:t>
            </w:r>
          </w:p>
        </w:tc>
        <w:tc>
          <w:tcPr>
            <w:tcW w:w="844" w:type="dxa"/>
            <w:vAlign w:val="center"/>
          </w:tcPr>
          <w:p>
            <w:pPr>
              <w:jc w:val="center"/>
              <w:rPr>
                <w:color w:val="000000"/>
                <w:szCs w:val="21"/>
              </w:rPr>
            </w:pPr>
          </w:p>
        </w:tc>
        <w:tc>
          <w:tcPr>
            <w:tcW w:w="853" w:type="dxa"/>
            <w:vAlign w:val="center"/>
          </w:tcPr>
          <w:p>
            <w:pPr>
              <w:jc w:val="center"/>
              <w:rPr>
                <w:color w:val="000000"/>
                <w:szCs w:val="21"/>
              </w:rPr>
            </w:pPr>
            <w:r>
              <w:rPr>
                <w:snapToGrid w:val="0"/>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jc w:val="center"/>
        </w:trPr>
        <w:tc>
          <w:tcPr>
            <w:tcW w:w="818" w:type="dxa"/>
            <w:vAlign w:val="center"/>
          </w:tcPr>
          <w:p>
            <w:pPr>
              <w:tabs>
                <w:tab w:val="left" w:pos="420"/>
              </w:tabs>
              <w:spacing w:line="0" w:lineRule="atLeast"/>
              <w:jc w:val="center"/>
              <w:rPr>
                <w:color w:val="000000"/>
                <w:szCs w:val="21"/>
              </w:rPr>
            </w:pPr>
            <w:r>
              <w:rPr>
                <w:rFonts w:hint="eastAsia"/>
                <w:color w:val="000000"/>
                <w:szCs w:val="21"/>
              </w:rPr>
              <w:t>6</w:t>
            </w:r>
          </w:p>
        </w:tc>
        <w:tc>
          <w:tcPr>
            <w:tcW w:w="2128" w:type="dxa"/>
            <w:gridSpan w:val="2"/>
            <w:vAlign w:val="center"/>
          </w:tcPr>
          <w:p>
            <w:pPr>
              <w:spacing w:before="62" w:beforeLines="20" w:after="62" w:afterLines="20" w:line="0" w:lineRule="atLeast"/>
              <w:jc w:val="center"/>
              <w:rPr>
                <w:color w:val="000000"/>
                <w:szCs w:val="21"/>
              </w:rPr>
            </w:pPr>
            <w:r>
              <w:rPr>
                <w:color w:val="000000"/>
                <w:szCs w:val="21"/>
              </w:rPr>
              <w:t>耐热性能</w:t>
            </w:r>
          </w:p>
        </w:tc>
        <w:tc>
          <w:tcPr>
            <w:tcW w:w="2694" w:type="dxa"/>
            <w:vAlign w:val="center"/>
          </w:tcPr>
          <w:p>
            <w:pPr>
              <w:jc w:val="center"/>
              <w:rPr>
                <w:b/>
                <w:bCs/>
                <w:color w:val="000000"/>
                <w:szCs w:val="21"/>
              </w:rPr>
            </w:pPr>
            <w:r>
              <w:rPr>
                <w:rFonts w:hint="eastAsia"/>
                <w:color w:val="000000"/>
                <w:szCs w:val="21"/>
              </w:rPr>
              <w:t>JG/T 3050-1998</w:t>
            </w:r>
          </w:p>
        </w:tc>
        <w:tc>
          <w:tcPr>
            <w:tcW w:w="2517" w:type="dxa"/>
            <w:vAlign w:val="center"/>
          </w:tcPr>
          <w:p>
            <w:pPr>
              <w:jc w:val="center"/>
              <w:rPr>
                <w:color w:val="000000"/>
                <w:szCs w:val="21"/>
              </w:rPr>
            </w:pPr>
            <w:r>
              <w:rPr>
                <w:rFonts w:hint="eastAsia"/>
                <w:color w:val="000000"/>
                <w:szCs w:val="21"/>
              </w:rPr>
              <w:t>JG/T 3050-1998</w:t>
            </w:r>
          </w:p>
        </w:tc>
        <w:tc>
          <w:tcPr>
            <w:tcW w:w="844" w:type="dxa"/>
            <w:vAlign w:val="center"/>
          </w:tcPr>
          <w:p>
            <w:pPr>
              <w:spacing w:line="0" w:lineRule="atLeast"/>
              <w:jc w:val="center"/>
              <w:rPr>
                <w:color w:val="000000"/>
                <w:szCs w:val="21"/>
              </w:rPr>
            </w:pPr>
          </w:p>
        </w:tc>
        <w:tc>
          <w:tcPr>
            <w:tcW w:w="853" w:type="dxa"/>
            <w:vAlign w:val="center"/>
          </w:tcPr>
          <w:p>
            <w:pPr>
              <w:spacing w:line="0" w:lineRule="atLeast"/>
              <w:jc w:val="center"/>
              <w:rPr>
                <w:color w:val="000000"/>
                <w:szCs w:val="21"/>
              </w:rPr>
            </w:pPr>
            <w:r>
              <w:rPr>
                <w:b/>
                <w:snapToGrid w:val="0"/>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jc w:val="center"/>
        </w:trPr>
        <w:tc>
          <w:tcPr>
            <w:tcW w:w="818" w:type="dxa"/>
            <w:vAlign w:val="center"/>
          </w:tcPr>
          <w:p>
            <w:pPr>
              <w:tabs>
                <w:tab w:val="left" w:pos="420"/>
              </w:tabs>
              <w:spacing w:line="0" w:lineRule="atLeast"/>
              <w:jc w:val="center"/>
              <w:rPr>
                <w:color w:val="000000"/>
                <w:szCs w:val="21"/>
              </w:rPr>
            </w:pPr>
            <w:r>
              <w:rPr>
                <w:rFonts w:hint="eastAsia"/>
                <w:color w:val="000000"/>
                <w:szCs w:val="21"/>
              </w:rPr>
              <w:t>7</w:t>
            </w:r>
          </w:p>
        </w:tc>
        <w:tc>
          <w:tcPr>
            <w:tcW w:w="709" w:type="dxa"/>
            <w:vMerge w:val="restart"/>
            <w:vAlign w:val="center"/>
          </w:tcPr>
          <w:p>
            <w:pPr>
              <w:spacing w:before="62" w:beforeLines="20" w:after="62" w:afterLines="20" w:line="0" w:lineRule="atLeast"/>
              <w:jc w:val="center"/>
              <w:rPr>
                <w:color w:val="000000"/>
                <w:szCs w:val="21"/>
              </w:rPr>
            </w:pPr>
            <w:r>
              <w:rPr>
                <w:color w:val="000000"/>
                <w:szCs w:val="21"/>
              </w:rPr>
              <w:t>阻燃性能</w:t>
            </w:r>
          </w:p>
        </w:tc>
        <w:tc>
          <w:tcPr>
            <w:tcW w:w="1419" w:type="dxa"/>
            <w:vAlign w:val="center"/>
          </w:tcPr>
          <w:p>
            <w:pPr>
              <w:spacing w:before="62" w:beforeLines="20" w:after="62" w:afterLines="20" w:line="0" w:lineRule="atLeast"/>
              <w:jc w:val="center"/>
              <w:rPr>
                <w:color w:val="000000"/>
                <w:szCs w:val="21"/>
              </w:rPr>
            </w:pPr>
            <w:r>
              <w:rPr>
                <w:color w:val="000000"/>
                <w:szCs w:val="21"/>
              </w:rPr>
              <w:t>自熄时间</w:t>
            </w:r>
          </w:p>
        </w:tc>
        <w:tc>
          <w:tcPr>
            <w:tcW w:w="2694" w:type="dxa"/>
            <w:vAlign w:val="center"/>
          </w:tcPr>
          <w:p>
            <w:pPr>
              <w:jc w:val="center"/>
              <w:rPr>
                <w:bCs/>
                <w:color w:val="000000"/>
                <w:szCs w:val="21"/>
              </w:rPr>
            </w:pPr>
            <w:r>
              <w:rPr>
                <w:rFonts w:hint="eastAsia"/>
                <w:color w:val="000000"/>
                <w:szCs w:val="21"/>
              </w:rPr>
              <w:t>JG/T 3050-1998</w:t>
            </w:r>
          </w:p>
        </w:tc>
        <w:tc>
          <w:tcPr>
            <w:tcW w:w="2517" w:type="dxa"/>
            <w:vAlign w:val="center"/>
          </w:tcPr>
          <w:p>
            <w:pPr>
              <w:jc w:val="center"/>
              <w:rPr>
                <w:bCs/>
                <w:color w:val="000000"/>
                <w:szCs w:val="21"/>
              </w:rPr>
            </w:pPr>
            <w:r>
              <w:rPr>
                <w:rFonts w:hint="eastAsia"/>
                <w:color w:val="000000"/>
                <w:szCs w:val="21"/>
              </w:rPr>
              <w:t>JG/T 3050-1998</w:t>
            </w:r>
          </w:p>
        </w:tc>
        <w:tc>
          <w:tcPr>
            <w:tcW w:w="844" w:type="dxa"/>
            <w:vAlign w:val="center"/>
          </w:tcPr>
          <w:p>
            <w:pPr>
              <w:jc w:val="center"/>
              <w:rPr>
                <w:bCs/>
                <w:color w:val="000000"/>
                <w:szCs w:val="21"/>
              </w:rPr>
            </w:pPr>
            <w:r>
              <w:rPr>
                <w:snapToGrid w:val="0"/>
                <w:color w:val="000000"/>
                <w:kern w:val="0"/>
                <w:szCs w:val="21"/>
              </w:rPr>
              <w:t>●</w:t>
            </w:r>
          </w:p>
        </w:tc>
        <w:tc>
          <w:tcPr>
            <w:tcW w:w="853" w:type="dxa"/>
            <w:vAlign w:val="center"/>
          </w:tcPr>
          <w:p>
            <w:pPr>
              <w:jc w:val="center"/>
              <w:rPr>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jc w:val="center"/>
        </w:trPr>
        <w:tc>
          <w:tcPr>
            <w:tcW w:w="818" w:type="dxa"/>
            <w:vAlign w:val="center"/>
          </w:tcPr>
          <w:p>
            <w:pPr>
              <w:tabs>
                <w:tab w:val="left" w:pos="420"/>
              </w:tabs>
              <w:spacing w:line="0" w:lineRule="atLeast"/>
              <w:jc w:val="center"/>
              <w:rPr>
                <w:color w:val="000000"/>
                <w:szCs w:val="21"/>
              </w:rPr>
            </w:pPr>
            <w:r>
              <w:rPr>
                <w:rFonts w:hint="eastAsia"/>
                <w:color w:val="000000"/>
                <w:szCs w:val="21"/>
              </w:rPr>
              <w:t>8</w:t>
            </w:r>
          </w:p>
        </w:tc>
        <w:tc>
          <w:tcPr>
            <w:tcW w:w="709" w:type="dxa"/>
            <w:vMerge w:val="continue"/>
            <w:vAlign w:val="center"/>
          </w:tcPr>
          <w:p>
            <w:pPr>
              <w:spacing w:before="62" w:beforeLines="20" w:after="62" w:afterLines="20" w:line="0" w:lineRule="atLeast"/>
              <w:jc w:val="center"/>
              <w:rPr>
                <w:color w:val="000000"/>
                <w:szCs w:val="21"/>
              </w:rPr>
            </w:pPr>
          </w:p>
        </w:tc>
        <w:tc>
          <w:tcPr>
            <w:tcW w:w="1419" w:type="dxa"/>
            <w:vAlign w:val="center"/>
          </w:tcPr>
          <w:p>
            <w:pPr>
              <w:spacing w:before="62" w:beforeLines="20" w:after="62" w:afterLines="20" w:line="0" w:lineRule="atLeast"/>
              <w:jc w:val="center"/>
              <w:rPr>
                <w:color w:val="000000"/>
                <w:szCs w:val="21"/>
              </w:rPr>
            </w:pPr>
            <w:r>
              <w:rPr>
                <w:color w:val="000000"/>
                <w:szCs w:val="21"/>
              </w:rPr>
              <w:t>氧指数</w:t>
            </w:r>
          </w:p>
        </w:tc>
        <w:tc>
          <w:tcPr>
            <w:tcW w:w="2694" w:type="dxa"/>
            <w:vAlign w:val="center"/>
          </w:tcPr>
          <w:p>
            <w:pPr>
              <w:jc w:val="center"/>
              <w:rPr>
                <w:b/>
                <w:bCs/>
                <w:color w:val="000000"/>
                <w:szCs w:val="21"/>
              </w:rPr>
            </w:pPr>
            <w:r>
              <w:rPr>
                <w:rFonts w:hint="eastAsia"/>
                <w:color w:val="000000"/>
                <w:szCs w:val="21"/>
              </w:rPr>
              <w:t>JG/T 3050-1998</w:t>
            </w:r>
          </w:p>
        </w:tc>
        <w:tc>
          <w:tcPr>
            <w:tcW w:w="2517" w:type="dxa"/>
            <w:vAlign w:val="center"/>
          </w:tcPr>
          <w:p>
            <w:pPr>
              <w:jc w:val="center"/>
              <w:rPr>
                <w:bCs/>
                <w:color w:val="000000"/>
                <w:szCs w:val="21"/>
              </w:rPr>
            </w:pPr>
            <w:r>
              <w:rPr>
                <w:rFonts w:hint="eastAsia"/>
                <w:color w:val="000000"/>
                <w:szCs w:val="21"/>
              </w:rPr>
              <w:t>JG/T 3050-1998</w:t>
            </w:r>
          </w:p>
        </w:tc>
        <w:tc>
          <w:tcPr>
            <w:tcW w:w="844" w:type="dxa"/>
            <w:vAlign w:val="center"/>
          </w:tcPr>
          <w:p>
            <w:pPr>
              <w:jc w:val="center"/>
              <w:rPr>
                <w:bCs/>
                <w:color w:val="000000"/>
                <w:szCs w:val="21"/>
              </w:rPr>
            </w:pPr>
            <w:r>
              <w:rPr>
                <w:snapToGrid w:val="0"/>
                <w:color w:val="000000"/>
                <w:kern w:val="0"/>
                <w:szCs w:val="21"/>
              </w:rPr>
              <w:t>●</w:t>
            </w:r>
          </w:p>
        </w:tc>
        <w:tc>
          <w:tcPr>
            <w:tcW w:w="853" w:type="dxa"/>
            <w:vAlign w:val="center"/>
          </w:tcPr>
          <w:p>
            <w:pPr>
              <w:jc w:val="center"/>
              <w:rPr>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jc w:val="center"/>
        </w:trPr>
        <w:tc>
          <w:tcPr>
            <w:tcW w:w="818" w:type="dxa"/>
            <w:vAlign w:val="center"/>
          </w:tcPr>
          <w:p>
            <w:pPr>
              <w:tabs>
                <w:tab w:val="left" w:pos="420"/>
              </w:tabs>
              <w:spacing w:line="0" w:lineRule="atLeast"/>
              <w:jc w:val="center"/>
              <w:rPr>
                <w:color w:val="000000"/>
                <w:szCs w:val="21"/>
              </w:rPr>
            </w:pPr>
            <w:r>
              <w:rPr>
                <w:rFonts w:hint="eastAsia"/>
                <w:color w:val="000000"/>
                <w:szCs w:val="21"/>
              </w:rPr>
              <w:t>9</w:t>
            </w:r>
          </w:p>
        </w:tc>
        <w:tc>
          <w:tcPr>
            <w:tcW w:w="709" w:type="dxa"/>
            <w:vMerge w:val="restart"/>
            <w:vAlign w:val="center"/>
          </w:tcPr>
          <w:p>
            <w:pPr>
              <w:spacing w:before="62" w:beforeLines="20" w:after="62" w:afterLines="20" w:line="0" w:lineRule="atLeast"/>
              <w:jc w:val="center"/>
              <w:rPr>
                <w:color w:val="000000"/>
                <w:szCs w:val="21"/>
              </w:rPr>
            </w:pPr>
            <w:r>
              <w:rPr>
                <w:color w:val="000000"/>
                <w:szCs w:val="21"/>
              </w:rPr>
              <w:t>电气性能</w:t>
            </w:r>
          </w:p>
        </w:tc>
        <w:tc>
          <w:tcPr>
            <w:tcW w:w="1419" w:type="dxa"/>
            <w:vAlign w:val="center"/>
          </w:tcPr>
          <w:p>
            <w:pPr>
              <w:jc w:val="center"/>
              <w:rPr>
                <w:bCs/>
                <w:color w:val="000000"/>
                <w:szCs w:val="21"/>
              </w:rPr>
            </w:pPr>
            <w:r>
              <w:rPr>
                <w:bCs/>
                <w:color w:val="000000"/>
                <w:szCs w:val="21"/>
              </w:rPr>
              <w:t>绝缘强度</w:t>
            </w:r>
          </w:p>
        </w:tc>
        <w:tc>
          <w:tcPr>
            <w:tcW w:w="2694" w:type="dxa"/>
            <w:vAlign w:val="center"/>
          </w:tcPr>
          <w:p>
            <w:pPr>
              <w:jc w:val="center"/>
              <w:rPr>
                <w:b/>
                <w:bCs/>
                <w:color w:val="000000"/>
                <w:szCs w:val="21"/>
              </w:rPr>
            </w:pPr>
            <w:r>
              <w:rPr>
                <w:rFonts w:hint="eastAsia"/>
                <w:color w:val="000000"/>
                <w:szCs w:val="21"/>
              </w:rPr>
              <w:t>JG/T 3050-1998</w:t>
            </w:r>
          </w:p>
        </w:tc>
        <w:tc>
          <w:tcPr>
            <w:tcW w:w="2517" w:type="dxa"/>
            <w:vAlign w:val="center"/>
          </w:tcPr>
          <w:p>
            <w:pPr>
              <w:jc w:val="center"/>
              <w:rPr>
                <w:bCs/>
                <w:color w:val="000000"/>
                <w:szCs w:val="21"/>
              </w:rPr>
            </w:pPr>
            <w:r>
              <w:rPr>
                <w:rFonts w:hint="eastAsia"/>
                <w:color w:val="000000"/>
                <w:szCs w:val="21"/>
              </w:rPr>
              <w:t>JG/T 3050-1998</w:t>
            </w:r>
          </w:p>
        </w:tc>
        <w:tc>
          <w:tcPr>
            <w:tcW w:w="844" w:type="dxa"/>
            <w:vAlign w:val="center"/>
          </w:tcPr>
          <w:p>
            <w:pPr>
              <w:jc w:val="center"/>
              <w:rPr>
                <w:bCs/>
                <w:color w:val="000000"/>
                <w:szCs w:val="21"/>
              </w:rPr>
            </w:pPr>
            <w:r>
              <w:rPr>
                <w:snapToGrid w:val="0"/>
                <w:color w:val="000000"/>
                <w:kern w:val="0"/>
                <w:szCs w:val="21"/>
              </w:rPr>
              <w:t>●</w:t>
            </w:r>
          </w:p>
        </w:tc>
        <w:tc>
          <w:tcPr>
            <w:tcW w:w="853" w:type="dxa"/>
            <w:vAlign w:val="center"/>
          </w:tcPr>
          <w:p>
            <w:pPr>
              <w:spacing w:line="0" w:lineRule="atLeas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jc w:val="center"/>
        </w:trPr>
        <w:tc>
          <w:tcPr>
            <w:tcW w:w="818" w:type="dxa"/>
            <w:vAlign w:val="center"/>
          </w:tcPr>
          <w:p>
            <w:pPr>
              <w:tabs>
                <w:tab w:val="left" w:pos="420"/>
              </w:tabs>
              <w:spacing w:line="0" w:lineRule="atLeast"/>
              <w:jc w:val="center"/>
              <w:rPr>
                <w:color w:val="000000"/>
                <w:szCs w:val="21"/>
              </w:rPr>
            </w:pPr>
            <w:r>
              <w:rPr>
                <w:rFonts w:hint="eastAsia"/>
                <w:color w:val="000000"/>
                <w:szCs w:val="21"/>
              </w:rPr>
              <w:t>10</w:t>
            </w:r>
          </w:p>
        </w:tc>
        <w:tc>
          <w:tcPr>
            <w:tcW w:w="709" w:type="dxa"/>
            <w:vMerge w:val="continue"/>
            <w:vAlign w:val="center"/>
          </w:tcPr>
          <w:p>
            <w:pPr>
              <w:spacing w:before="62" w:beforeLines="20" w:after="62" w:afterLines="20" w:line="0" w:lineRule="atLeast"/>
              <w:jc w:val="center"/>
              <w:rPr>
                <w:color w:val="000000"/>
                <w:szCs w:val="21"/>
              </w:rPr>
            </w:pPr>
          </w:p>
        </w:tc>
        <w:tc>
          <w:tcPr>
            <w:tcW w:w="1419" w:type="dxa"/>
            <w:vAlign w:val="center"/>
          </w:tcPr>
          <w:p>
            <w:pPr>
              <w:jc w:val="center"/>
              <w:rPr>
                <w:bCs/>
                <w:color w:val="000000"/>
                <w:szCs w:val="21"/>
              </w:rPr>
            </w:pPr>
            <w:r>
              <w:rPr>
                <w:bCs/>
                <w:color w:val="000000"/>
                <w:szCs w:val="21"/>
              </w:rPr>
              <w:t>绝缘电阻</w:t>
            </w:r>
          </w:p>
        </w:tc>
        <w:tc>
          <w:tcPr>
            <w:tcW w:w="2694" w:type="dxa"/>
            <w:vAlign w:val="center"/>
          </w:tcPr>
          <w:p>
            <w:pPr>
              <w:jc w:val="center"/>
              <w:rPr>
                <w:bCs/>
                <w:color w:val="000000"/>
                <w:szCs w:val="21"/>
              </w:rPr>
            </w:pPr>
            <w:r>
              <w:rPr>
                <w:rFonts w:hint="eastAsia"/>
                <w:color w:val="000000"/>
                <w:szCs w:val="21"/>
              </w:rPr>
              <w:t>JG/T 3050-1998</w:t>
            </w:r>
          </w:p>
        </w:tc>
        <w:tc>
          <w:tcPr>
            <w:tcW w:w="2517" w:type="dxa"/>
            <w:vAlign w:val="center"/>
          </w:tcPr>
          <w:p>
            <w:pPr>
              <w:jc w:val="center"/>
              <w:rPr>
                <w:bCs/>
                <w:color w:val="000000"/>
                <w:szCs w:val="21"/>
              </w:rPr>
            </w:pPr>
            <w:r>
              <w:rPr>
                <w:rFonts w:hint="eastAsia"/>
                <w:color w:val="000000"/>
                <w:szCs w:val="21"/>
              </w:rPr>
              <w:t>JG/T 3050-1998</w:t>
            </w:r>
          </w:p>
        </w:tc>
        <w:tc>
          <w:tcPr>
            <w:tcW w:w="844" w:type="dxa"/>
            <w:vAlign w:val="center"/>
          </w:tcPr>
          <w:p>
            <w:pPr>
              <w:jc w:val="center"/>
              <w:rPr>
                <w:bCs/>
                <w:color w:val="000000"/>
                <w:szCs w:val="21"/>
              </w:rPr>
            </w:pPr>
            <w:r>
              <w:rPr>
                <w:snapToGrid w:val="0"/>
                <w:color w:val="000000"/>
                <w:kern w:val="0"/>
                <w:szCs w:val="21"/>
              </w:rPr>
              <w:t>●</w:t>
            </w:r>
          </w:p>
        </w:tc>
        <w:tc>
          <w:tcPr>
            <w:tcW w:w="853" w:type="dxa"/>
            <w:vAlign w:val="center"/>
          </w:tcPr>
          <w:p>
            <w:pPr>
              <w:spacing w:line="0" w:lineRule="atLeas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jc w:val="center"/>
        </w:trPr>
        <w:tc>
          <w:tcPr>
            <w:tcW w:w="9854" w:type="dxa"/>
            <w:gridSpan w:val="7"/>
            <w:vAlign w:val="center"/>
          </w:tcPr>
          <w:p>
            <w:pPr>
              <w:jc w:val="left"/>
              <w:rPr>
                <w:color w:val="000000"/>
                <w:szCs w:val="21"/>
              </w:rPr>
            </w:pPr>
            <w:r>
              <w:rPr>
                <w:color w:val="000000"/>
                <w:szCs w:val="21"/>
              </w:rPr>
              <w:t>a 极重要质量项目</w:t>
            </w:r>
          </w:p>
          <w:p>
            <w:pPr>
              <w:jc w:val="left"/>
              <w:rPr>
                <w:color w:val="000000"/>
                <w:szCs w:val="21"/>
              </w:rPr>
            </w:pPr>
            <w:r>
              <w:rPr>
                <w:color w:val="000000"/>
                <w:szCs w:val="21"/>
              </w:rPr>
              <w:t>b 重要质量项目</w:t>
            </w:r>
          </w:p>
        </w:tc>
      </w:tr>
    </w:tbl>
    <w:p>
      <w:pPr>
        <w:snapToGrid w:val="0"/>
        <w:spacing w:line="440" w:lineRule="exact"/>
        <w:ind w:firstLine="420" w:firstLineChars="200"/>
        <w:rPr>
          <w:color w:val="000000"/>
          <w:szCs w:val="21"/>
        </w:rPr>
      </w:pPr>
      <w:r>
        <w:rPr>
          <w:color w:val="000000"/>
          <w:szCs w:val="21"/>
        </w:rPr>
        <w:t>凡是注日期的文件，其随后所有的修改单（不包括勘误的内容）或修订版不适用于本细则。凡是不注日期的文件，其最新版本适用于本细则。</w:t>
      </w:r>
    </w:p>
    <w:p>
      <w:pPr>
        <w:spacing w:line="360" w:lineRule="auto"/>
        <w:rPr>
          <w:rFonts w:eastAsia="黑体"/>
          <w:color w:val="000000"/>
          <w:szCs w:val="21"/>
        </w:rPr>
      </w:pPr>
      <w:r>
        <w:rPr>
          <w:rFonts w:eastAsia="黑体"/>
          <w:color w:val="000000"/>
          <w:szCs w:val="21"/>
        </w:rPr>
        <w:t>3 判定规则</w:t>
      </w:r>
    </w:p>
    <w:p>
      <w:pPr>
        <w:snapToGrid w:val="0"/>
        <w:spacing w:line="440" w:lineRule="exact"/>
        <w:rPr>
          <w:color w:val="000000"/>
          <w:szCs w:val="21"/>
        </w:rPr>
      </w:pPr>
      <w:r>
        <w:rPr>
          <w:color w:val="000000"/>
          <w:szCs w:val="21"/>
        </w:rPr>
        <w:t>3.1依据标准</w:t>
      </w:r>
    </w:p>
    <w:p>
      <w:pPr>
        <w:snapToGrid w:val="0"/>
        <w:spacing w:line="440" w:lineRule="exact"/>
        <w:ind w:firstLine="420" w:firstLineChars="200"/>
        <w:rPr>
          <w:color w:val="000000"/>
          <w:szCs w:val="21"/>
        </w:rPr>
      </w:pPr>
      <w:r>
        <w:rPr>
          <w:color w:val="000000"/>
          <w:szCs w:val="21"/>
        </w:rPr>
        <w:t>GB/T 10002.1-2006《给水用硬聚氯乙烯（PVC-U）管材》</w:t>
      </w:r>
    </w:p>
    <w:p>
      <w:pPr>
        <w:snapToGrid w:val="0"/>
        <w:spacing w:line="440" w:lineRule="exact"/>
        <w:ind w:firstLine="420" w:firstLineChars="200"/>
        <w:rPr>
          <w:color w:val="000000"/>
          <w:szCs w:val="21"/>
        </w:rPr>
      </w:pPr>
      <w:r>
        <w:rPr>
          <w:color w:val="000000"/>
          <w:szCs w:val="21"/>
        </w:rPr>
        <w:t>GB/T 5836.1-</w:t>
      </w:r>
      <w:r>
        <w:rPr>
          <w:rFonts w:hint="eastAsia"/>
          <w:color w:val="000000"/>
          <w:szCs w:val="21"/>
        </w:rPr>
        <w:t>2018</w:t>
      </w:r>
      <w:r>
        <w:rPr>
          <w:color w:val="000000"/>
          <w:szCs w:val="21"/>
        </w:rPr>
        <w:t>《建筑排水用硬聚氯乙烯（PVC-U）管材》</w:t>
      </w:r>
    </w:p>
    <w:p>
      <w:pPr>
        <w:snapToGrid w:val="0"/>
        <w:spacing w:line="440" w:lineRule="exact"/>
        <w:ind w:firstLine="420" w:firstLineChars="200"/>
        <w:rPr>
          <w:color w:val="000000"/>
          <w:szCs w:val="21"/>
        </w:rPr>
      </w:pPr>
      <w:r>
        <w:rPr>
          <w:color w:val="000000"/>
          <w:szCs w:val="21"/>
        </w:rPr>
        <w:t>GB/T 5836.2-</w:t>
      </w:r>
      <w:r>
        <w:rPr>
          <w:rFonts w:hint="eastAsia"/>
          <w:color w:val="000000"/>
          <w:szCs w:val="21"/>
        </w:rPr>
        <w:t>2018</w:t>
      </w:r>
      <w:r>
        <w:rPr>
          <w:color w:val="000000"/>
          <w:szCs w:val="21"/>
        </w:rPr>
        <w:t>《建筑排水用硬聚氯乙烯（PVC-U）管件》</w:t>
      </w:r>
    </w:p>
    <w:p>
      <w:pPr>
        <w:snapToGrid w:val="0"/>
        <w:spacing w:line="440" w:lineRule="exact"/>
        <w:ind w:firstLine="420" w:firstLineChars="200"/>
        <w:rPr>
          <w:color w:val="000000"/>
          <w:szCs w:val="21"/>
        </w:rPr>
      </w:pPr>
      <w:r>
        <w:rPr>
          <w:color w:val="000000"/>
          <w:szCs w:val="21"/>
        </w:rPr>
        <w:t>JG/T 3050-1998《建筑用绝缘电工套管及配件》</w:t>
      </w:r>
    </w:p>
    <w:p>
      <w:pPr>
        <w:snapToGrid w:val="0"/>
        <w:spacing w:line="440" w:lineRule="exact"/>
        <w:ind w:firstLine="420" w:firstLineChars="200"/>
        <w:rPr>
          <w:color w:val="000000"/>
          <w:szCs w:val="21"/>
        </w:rPr>
      </w:pPr>
      <w:r>
        <w:rPr>
          <w:color w:val="000000"/>
          <w:szCs w:val="21"/>
        </w:rPr>
        <w:t>现行有效的企业标准、团体标准、地方标准及产品明示质量要求</w:t>
      </w:r>
    </w:p>
    <w:p>
      <w:pPr>
        <w:snapToGrid w:val="0"/>
        <w:spacing w:line="440" w:lineRule="exact"/>
        <w:rPr>
          <w:color w:val="000000"/>
          <w:szCs w:val="21"/>
        </w:rPr>
      </w:pPr>
      <w:r>
        <w:rPr>
          <w:color w:val="000000"/>
          <w:szCs w:val="21"/>
        </w:rPr>
        <w:t>3.2判定原则</w:t>
      </w:r>
    </w:p>
    <w:p>
      <w:pPr>
        <w:snapToGrid w:val="0"/>
        <w:spacing w:line="440" w:lineRule="exact"/>
        <w:ind w:firstLine="417" w:firstLineChars="199"/>
        <w:rPr>
          <w:color w:val="000000"/>
          <w:szCs w:val="21"/>
        </w:rPr>
      </w:pPr>
      <w:r>
        <w:rPr>
          <w:color w:val="000000"/>
          <w:szCs w:val="21"/>
        </w:rPr>
        <w:t>经检验，所检验项目全部符合标准要求，判定为被抽查产品未发现不合格；检验项目中任一项或一项以上不合格，判定为被抽查产品不合格。当产品存在A类项目不合格时，属于严重不合格。</w:t>
      </w:r>
    </w:p>
    <w:p>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若被检产品明示的质量要求低于或包含本细则中检验项目依据的推荐性标准要求时，应以被检产品明示的质量要求判定，但应在检验报告备注中进行说明。</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20" w:firstLineChars="200"/>
        <w:rPr>
          <w:szCs w:val="21"/>
        </w:rPr>
      </w:pPr>
      <w:r>
        <w:rPr>
          <w:color w:val="000000"/>
          <w:szCs w:val="21"/>
        </w:rPr>
        <w:t>若被检产品明示的质量要求缺少本细则中检验项目依据的推荐性标准要求时，该项目不参与判定，但应在检验报告备注中进行说明。</w:t>
      </w:r>
    </w:p>
    <w:sectPr>
      <w:footerReference r:id="rId3" w:type="default"/>
      <w:footerReference r:id="rId4" w:type="even"/>
      <w:pgSz w:w="11906" w:h="16838"/>
      <w:pgMar w:top="850" w:right="1134" w:bottom="850" w:left="113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1"/>
      </w:rPr>
    </w:pPr>
    <w:r>
      <w:fldChar w:fldCharType="begin"/>
    </w:r>
    <w:r>
      <w:rPr>
        <w:rStyle w:val="11"/>
      </w:rPr>
      <w:instrText xml:space="preserve">PAGE  </w:instrText>
    </w:r>
    <w:r>
      <w:fldChar w:fldCharType="separate"/>
    </w:r>
    <w:r>
      <w:rPr>
        <w:rStyle w:val="11"/>
      </w:rPr>
      <w:t>7</w:t>
    </w:r>
    <w:r>
      <w:fldChar w:fldCharType="end"/>
    </w:r>
  </w:p>
  <w:p>
    <w:pPr>
      <w:pStyle w:val="7"/>
      <w:ind w:right="360"/>
      <w:jc w:val="right"/>
      <w:rPr>
        <w:rFonts w:ascii="宋体" w:hAnsi="宋体"/>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1"/>
      </w:rPr>
    </w:pPr>
    <w:r>
      <w:fldChar w:fldCharType="begin"/>
    </w:r>
    <w:r>
      <w:rPr>
        <w:rStyle w:val="11"/>
      </w:rPr>
      <w:instrText xml:space="preserve">PAGE  </w:instrText>
    </w:r>
    <w:r>
      <w:fldChar w:fldCharType="end"/>
    </w:r>
  </w:p>
  <w:p>
    <w:pPr>
      <w:pStyle w:val="7"/>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43B5C"/>
    <w:rsid w:val="000C50B1"/>
    <w:rsid w:val="00136E14"/>
    <w:rsid w:val="00172A27"/>
    <w:rsid w:val="00193CD9"/>
    <w:rsid w:val="001A47DD"/>
    <w:rsid w:val="00235F7D"/>
    <w:rsid w:val="002615CA"/>
    <w:rsid w:val="0030409E"/>
    <w:rsid w:val="003930C5"/>
    <w:rsid w:val="003A02F8"/>
    <w:rsid w:val="003A7D82"/>
    <w:rsid w:val="003D096B"/>
    <w:rsid w:val="0040667F"/>
    <w:rsid w:val="004A2BE6"/>
    <w:rsid w:val="00623543"/>
    <w:rsid w:val="00685175"/>
    <w:rsid w:val="006D4664"/>
    <w:rsid w:val="00753352"/>
    <w:rsid w:val="00781FC7"/>
    <w:rsid w:val="00793858"/>
    <w:rsid w:val="00842745"/>
    <w:rsid w:val="008A52A3"/>
    <w:rsid w:val="009246D9"/>
    <w:rsid w:val="00945E41"/>
    <w:rsid w:val="009D3BB7"/>
    <w:rsid w:val="00A11193"/>
    <w:rsid w:val="00A33BD9"/>
    <w:rsid w:val="00A52531"/>
    <w:rsid w:val="00AB4156"/>
    <w:rsid w:val="00AF248B"/>
    <w:rsid w:val="00C73B63"/>
    <w:rsid w:val="00CB76E6"/>
    <w:rsid w:val="00CF51F7"/>
    <w:rsid w:val="00D215DD"/>
    <w:rsid w:val="00EB043C"/>
    <w:rsid w:val="00EB1691"/>
    <w:rsid w:val="00F21343"/>
    <w:rsid w:val="01B06B04"/>
    <w:rsid w:val="02121D1E"/>
    <w:rsid w:val="03086FF8"/>
    <w:rsid w:val="041127D7"/>
    <w:rsid w:val="043A0AF3"/>
    <w:rsid w:val="065C32EA"/>
    <w:rsid w:val="06C56C1D"/>
    <w:rsid w:val="082C03BB"/>
    <w:rsid w:val="092E2E2D"/>
    <w:rsid w:val="09C43B84"/>
    <w:rsid w:val="0BC33C6D"/>
    <w:rsid w:val="0CA74F22"/>
    <w:rsid w:val="0D5A3E7C"/>
    <w:rsid w:val="0F5B69E8"/>
    <w:rsid w:val="0F8536D5"/>
    <w:rsid w:val="10882D23"/>
    <w:rsid w:val="13B31ED5"/>
    <w:rsid w:val="141944D1"/>
    <w:rsid w:val="15073655"/>
    <w:rsid w:val="16EF55B8"/>
    <w:rsid w:val="18222065"/>
    <w:rsid w:val="18CA6F33"/>
    <w:rsid w:val="18EE6ABF"/>
    <w:rsid w:val="19DB7966"/>
    <w:rsid w:val="1C6B2DB3"/>
    <w:rsid w:val="1C9E198A"/>
    <w:rsid w:val="1C9E4334"/>
    <w:rsid w:val="1F5A654C"/>
    <w:rsid w:val="1FD220D8"/>
    <w:rsid w:val="2260702D"/>
    <w:rsid w:val="23F5712E"/>
    <w:rsid w:val="241F3AAF"/>
    <w:rsid w:val="2A9862B3"/>
    <w:rsid w:val="2CD02503"/>
    <w:rsid w:val="2D1D3356"/>
    <w:rsid w:val="2EFB26D6"/>
    <w:rsid w:val="30587AE3"/>
    <w:rsid w:val="30AF640E"/>
    <w:rsid w:val="31D0312D"/>
    <w:rsid w:val="32546B1D"/>
    <w:rsid w:val="32B373A7"/>
    <w:rsid w:val="333D1DD8"/>
    <w:rsid w:val="33A85D49"/>
    <w:rsid w:val="34205EBB"/>
    <w:rsid w:val="35D1666F"/>
    <w:rsid w:val="365D3335"/>
    <w:rsid w:val="39205D43"/>
    <w:rsid w:val="3B1319A1"/>
    <w:rsid w:val="3C2E642A"/>
    <w:rsid w:val="3C365C48"/>
    <w:rsid w:val="3F4A1F1A"/>
    <w:rsid w:val="41C732D7"/>
    <w:rsid w:val="427C1B49"/>
    <w:rsid w:val="433D4BAA"/>
    <w:rsid w:val="439E31E1"/>
    <w:rsid w:val="44345F28"/>
    <w:rsid w:val="446063C3"/>
    <w:rsid w:val="44BF4EE7"/>
    <w:rsid w:val="4580344E"/>
    <w:rsid w:val="45E038BE"/>
    <w:rsid w:val="45F9662A"/>
    <w:rsid w:val="47030F12"/>
    <w:rsid w:val="471332FE"/>
    <w:rsid w:val="48A1735A"/>
    <w:rsid w:val="498040A0"/>
    <w:rsid w:val="4AF72FE6"/>
    <w:rsid w:val="4EC24FFA"/>
    <w:rsid w:val="4F943862"/>
    <w:rsid w:val="4FBA0059"/>
    <w:rsid w:val="4FF61CC1"/>
    <w:rsid w:val="51831E59"/>
    <w:rsid w:val="52271DF7"/>
    <w:rsid w:val="5764105B"/>
    <w:rsid w:val="58F10CE1"/>
    <w:rsid w:val="598229B8"/>
    <w:rsid w:val="5A3979A3"/>
    <w:rsid w:val="5A67755D"/>
    <w:rsid w:val="5BE15357"/>
    <w:rsid w:val="5E2D578D"/>
    <w:rsid w:val="5F1673A7"/>
    <w:rsid w:val="60785747"/>
    <w:rsid w:val="68EE0E89"/>
    <w:rsid w:val="69B73A2F"/>
    <w:rsid w:val="6C9B34BF"/>
    <w:rsid w:val="6CA9760E"/>
    <w:rsid w:val="6DA15524"/>
    <w:rsid w:val="7148335B"/>
    <w:rsid w:val="72016505"/>
    <w:rsid w:val="74CE2945"/>
    <w:rsid w:val="75732AB2"/>
    <w:rsid w:val="76D74D3C"/>
    <w:rsid w:val="77671B06"/>
    <w:rsid w:val="77B61644"/>
    <w:rsid w:val="77E36F0E"/>
    <w:rsid w:val="7B686B00"/>
    <w:rsid w:val="7C661675"/>
    <w:rsid w:val="7C9624D7"/>
    <w:rsid w:val="7CFD7373"/>
    <w:rsid w:val="7DB725C5"/>
    <w:rsid w:val="7F264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Body Text Indent"/>
    <w:basedOn w:val="1"/>
    <w:qFormat/>
    <w:uiPriority w:val="0"/>
    <w:pPr>
      <w:spacing w:line="360" w:lineRule="auto"/>
      <w:ind w:firstLine="480" w:firstLineChars="200"/>
    </w:pPr>
    <w:rPr>
      <w:rFonts w:ascii="宋体" w:hAnsi="宋体"/>
      <w:sz w:val="24"/>
      <w:szCs w:val="20"/>
    </w:rPr>
  </w:style>
  <w:style w:type="paragraph" w:styleId="3">
    <w:name w:val="Plain Text"/>
    <w:basedOn w:val="1"/>
    <w:qFormat/>
    <w:uiPriority w:val="0"/>
    <w:rPr>
      <w:rFonts w:ascii="宋体" w:hAnsi="Courier New"/>
    </w:rPr>
  </w:style>
  <w:style w:type="paragraph" w:styleId="4">
    <w:name w:val="Date"/>
    <w:basedOn w:val="1"/>
    <w:next w:val="1"/>
    <w:qFormat/>
    <w:uiPriority w:val="0"/>
    <w:pPr>
      <w:ind w:left="100" w:leftChars="2500"/>
    </w:pPr>
  </w:style>
  <w:style w:type="paragraph" w:styleId="5">
    <w:name w:val="Body Text Indent 2"/>
    <w:basedOn w:val="1"/>
    <w:qFormat/>
    <w:uiPriority w:val="0"/>
    <w:pPr>
      <w:spacing w:after="120" w:line="480" w:lineRule="auto"/>
      <w:ind w:left="420" w:leftChars="200"/>
    </w:pPr>
  </w:style>
  <w:style w:type="paragraph" w:styleId="6">
    <w:name w:val="Balloon Text"/>
    <w:basedOn w:val="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character" w:styleId="12">
    <w:name w:val="FollowedHyperlink"/>
    <w:basedOn w:val="10"/>
    <w:unhideWhenUsed/>
    <w:qFormat/>
    <w:uiPriority w:val="99"/>
    <w:rPr>
      <w:color w:val="800080"/>
      <w:u w:val="none"/>
    </w:rPr>
  </w:style>
  <w:style w:type="character" w:styleId="13">
    <w:name w:val="Hyperlink"/>
    <w:basedOn w:val="10"/>
    <w:qFormat/>
    <w:uiPriority w:val="0"/>
    <w:rPr>
      <w:color w:val="0000FF"/>
      <w:u w:val="single"/>
    </w:rPr>
  </w:style>
  <w:style w:type="paragraph" w:customStyle="1" w:styleId="14">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15">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16">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E37768-17AF-40F0-B0E3-2BCE554C3E4C}">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8</Pages>
  <Words>1262</Words>
  <Characters>7196</Characters>
  <Lines>59</Lines>
  <Paragraphs>16</Paragraphs>
  <TotalTime>18</TotalTime>
  <ScaleCrop>false</ScaleCrop>
  <LinksUpToDate>false</LinksUpToDate>
  <CharactersWithSpaces>8442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2021-04-29T06:27:00Z</dcterms:created>
  <dc:creator>gaojianzhong</dc:creator>
  <cp:lastModifiedBy>YWB</cp:lastModifiedBy>
  <cp:lastPrinted>2010-07-13T03:06:00Z</cp:lastPrinted>
  <dcterms:modified xsi:type="dcterms:W3CDTF">2023-04-28T08:23:06Z</dcterms:modified>
  <dc:title>JDXZ  XXX—XXXX</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