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Hans"/>
        </w:rPr>
        <w:t>站前街道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环市西路广园路口安装电警系统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0"/>
          <w:szCs w:val="40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Hans"/>
        </w:rPr>
        <w:t>非机动车违章抓拍监控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Hans"/>
        </w:rPr>
        <w:t>设备技术参数及要求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0"/>
          <w:szCs w:val="40"/>
          <w:lang w:eastAsia="zh-Hans"/>
        </w:rPr>
      </w:pPr>
    </w:p>
    <w:p>
      <w:pPr>
        <w:ind w:firstLine="0" w:firstLineChars="0"/>
        <w:rPr>
          <w:rFonts w:ascii="宋体" w:hAnsi="宋体" w:cs="宋体"/>
          <w:szCs w:val="28"/>
          <w:lang w:eastAsia="zh-Hans"/>
        </w:rPr>
      </w:pPr>
    </w:p>
    <w:p>
      <w:pPr>
        <w:ind w:firstLine="0" w:firstLineChars="0"/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技术指标如下：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用户需求书中打“▲”号条款为重要技术参数，但不作为无效投标条款。</w:t>
      </w:r>
    </w:p>
    <w:p>
      <w:pPr>
        <w:pStyle w:val="2"/>
        <w:numPr>
          <w:ilvl w:val="0"/>
          <w:numId w:val="0"/>
        </w:numPr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项目概述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根据电动自行车道路行驶管理需要，荔湾区站前街道拟采购建设非机动车违章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抓拍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监控设备2套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0"/>
        </w:numPr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建设内容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2个断面的非机动车违章抓拍监控设备，其技术规格参数如下表所示：</w:t>
      </w:r>
    </w:p>
    <w:p>
      <w:pPr>
        <w:pStyle w:val="5"/>
        <w:ind w:firstLine="64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非机动车违章抓拍监控设备技术参数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</w:p>
    <w:tbl>
      <w:tblPr>
        <w:tblStyle w:val="8"/>
        <w:tblW w:w="93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540"/>
        <w:gridCol w:w="5708"/>
        <w:gridCol w:w="647"/>
        <w:gridCol w:w="6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8"/>
                <w:lang w:bidi="ar"/>
              </w:rPr>
              <w:t>序号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8"/>
                <w:lang w:bidi="ar"/>
              </w:rPr>
              <w:t>产品名称</w:t>
            </w:r>
          </w:p>
        </w:tc>
        <w:tc>
          <w:tcPr>
            <w:tcW w:w="57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8"/>
                <w:lang w:bidi="ar"/>
              </w:rPr>
              <w:t>产品参数性能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8"/>
                <w:lang w:bidi="ar"/>
              </w:rPr>
              <w:t>单位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8"/>
                <w:lang w:bidi="ar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8"/>
                <w:lang w:bidi="ar"/>
              </w:rPr>
              <w:t>一、</w:t>
            </w:r>
          </w:p>
        </w:tc>
        <w:tc>
          <w:tcPr>
            <w:tcW w:w="8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ind w:firstLine="0" w:firstLineChars="0"/>
              <w:rPr>
                <w:rFonts w:ascii="仿宋" w:hAnsi="仿宋" w:eastAsia="仿宋" w:cs="仿宋"/>
                <w:b/>
                <w:bCs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8"/>
                <w:lang w:bidi="ar"/>
              </w:rPr>
              <w:t>前端设备和软件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仿宋" w:hAnsi="仿宋" w:eastAsia="仿宋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射频与视频一体化车辆识别设备（含嵌入式软件，支架）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0" w:firstLineChars="0"/>
              <w:textAlignment w:val="top"/>
              <w:rPr>
                <w:rFonts w:ascii="仿宋" w:hAnsi="仿宋" w:eastAsia="仿宋" w:cs="仿宋"/>
                <w:b/>
                <w:bCs/>
                <w:color w:val="000000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1、最大功耗：＜60W。</w:t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2、有效像素：1200万。</w:t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3、通讯接口：千兆以太网、RS485、≥4路GPIO。</w:t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4、空中接口协议：GB/T 29768-2013。</w:t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5、工作频率：920～925MHz。</w:t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6、工作模式：定频、跳频（可配置）。</w:t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7、发射功率：15dBm～33dBm（可调）。</w:t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8、接收灵敏度：＜-65dBm。</w:t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8"/>
                <w:lang w:eastAsia="zh-CN" w:bidi="ar"/>
              </w:rPr>
              <w:t>▲9、静态识读距离：≥35米。（提供由公安部权威检测机构出具的具有 CNAS 及 CMA 标识的检测报告扫描件并加盖公章）</w:t>
            </w:r>
          </w:p>
          <w:p>
            <w:pPr>
              <w:ind w:firstLine="0" w:firstLineChars="0"/>
              <w:textAlignment w:val="top"/>
              <w:rPr>
                <w:rFonts w:ascii="仿宋" w:hAnsi="仿宋" w:eastAsia="仿宋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8"/>
                <w:lang w:eastAsia="zh-CN" w:bidi="ar"/>
              </w:rPr>
              <w:t>▲10、动态识读性能试验：当电动自行车行驶速度不大于60km/h时，应能识读电动自行车电子标识信息。（提供由公安部权威检测机构出具的具有 CNAS 及 CMA 标识的检测报告扫描件并加盖公章）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8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8"/>
                <w:lang w:eastAsia="zh-CN" w:bidi="ar"/>
              </w:rPr>
              <w:t>▲11、对10张标签同时进行识读时，识别设备的多标签静态识读速率应≥80次/s。（提供由公安部权威检测机构出具的具有 CNAS 及 CMA 标识的检测报告扫描件并加盖公章）</w:t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8"/>
                <w:lang w:eastAsia="zh-CN" w:bidi="ar"/>
              </w:rPr>
              <w:t>▲12、射频测距功能：支持射频测距功能，在20米～35米范围内偏差≤±1米。（提供由公安部权威检测机构出具的具有 CNAS 及 CMA 标识的检测报告扫描件并加盖公章）</w:t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13、安全加密：符合机动车电子标识读写设备安全技术要求 GB/T 35787-2017。</w:t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14、工作温度：-40℃~75℃。</w:t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15、防护等级：≥IP66。</w:t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16、含镜头、电源。</w:t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含嵌入式软件：内置视频识别算法、射频识别算法、号牌识别算法、路径识别算法、双基比对算法、违法行为识别算法、过车记录、图片合成、断点续传、自动校时等。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台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仿宋" w:hAnsi="仿宋" w:eastAsia="仿宋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RFID天线单元（含支架）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0" w:firstLineChars="0"/>
              <w:textAlignment w:val="top"/>
              <w:rPr>
                <w:rFonts w:ascii="仿宋" w:hAnsi="仿宋" w:eastAsia="仿宋" w:cs="仿宋"/>
                <w:color w:val="000000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1、工作频率：920MHz～925MHz。</w:t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8"/>
                <w:lang w:eastAsia="zh-CN" w:bidi="ar"/>
              </w:rPr>
              <w:t>▲2、驻波比：＜1.2。（提供由公安部权威检测机构出具的具有 CNAS 及 CMA 标识的检测报告扫描件并加盖公章）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8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3、增益：≥10dBi。</w:t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4、极化方式：水平线极化。</w:t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8"/>
                <w:lang w:eastAsia="zh-CN" w:bidi="ar"/>
              </w:rPr>
              <w:t>▲5、外壳防护等级：≥IP67。（提供由公安部权威检测机构出具的具有 CNAS 及 CMA 标识的检测报告扫描件并加盖公章）</w:t>
            </w:r>
          </w:p>
          <w:p>
            <w:pPr>
              <w:ind w:firstLine="0" w:firstLineChars="0"/>
              <w:textAlignment w:val="top"/>
              <w:rPr>
                <w:rFonts w:ascii="仿宋" w:hAnsi="仿宋" w:eastAsia="仿宋" w:cs="仿宋"/>
                <w:b/>
                <w:bCs/>
                <w:color w:val="000000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8"/>
                <w:lang w:eastAsia="zh-CN" w:bidi="ar"/>
              </w:rPr>
              <w:t>▲6、高温试验：＋(80±2)℃,2h试验中及试验后外观及功能应正常（提供由公安部权威检测机构出具的具有 CNAS 及 CMA 标识的检测报告扫描件并加盖公章）</w:t>
            </w:r>
          </w:p>
          <w:p>
            <w:pPr>
              <w:ind w:firstLine="0" w:firstLineChars="0"/>
              <w:textAlignment w:val="top"/>
              <w:rPr>
                <w:rFonts w:ascii="仿宋" w:hAnsi="仿宋" w:eastAsia="仿宋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8"/>
                <w:lang w:eastAsia="zh-CN" w:bidi="ar"/>
              </w:rPr>
              <w:t>▲7、低温试验：－(40±3)℃,2h试验中及试验后外观及功能应正常（提供由公安部权威检测机构出具的具有 CNAS 及 CMA 标识的检测报告扫描件并加盖公章）</w:t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8、工作寿命：≥10年。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台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仿宋" w:hAnsi="仿宋" w:eastAsia="仿宋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交通辅助补光灯（含支架）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0" w:firstLineChars="0"/>
              <w:textAlignment w:val="top"/>
              <w:rPr>
                <w:rFonts w:ascii="仿宋" w:hAnsi="仿宋" w:eastAsia="仿宋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发光角度15度，电源电压：AC90V~AC285V，50HZ±2，16颗CREE原装LED灯珠，显色指数＞65Ra，波长380nm～780nm，色温4000K~4800K（暖光），平均功率35W，触发方式：电平量或触发量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工业以太网交换机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0" w:firstLineChars="0"/>
              <w:textAlignment w:val="top"/>
              <w:rPr>
                <w:rFonts w:ascii="仿宋" w:hAnsi="仿宋" w:eastAsia="仿宋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eastAsia="zh-CN"/>
              </w:rPr>
              <w:t>1、支持不少于8 路10Base-T/100Base-TX 电口；</w:t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/>
              </w:rPr>
              <w:t>2、支持10/100M 自适应、全/半双工方式、MDI/MDI-X</w:t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/>
              </w:rPr>
              <w:t>3、交流供电输入范围为18 ~ 30 VAC；</w:t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/>
              </w:rPr>
              <w:t>4、工作温度-40℃~ +75℃；</w:t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/>
              </w:rPr>
              <w:t>5、存储温度-40℃~ +85℃；</w:t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/>
              </w:rPr>
              <w:t>6、含开关电源。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台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交通智能分析终端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0" w:firstLineChars="0"/>
              <w:textAlignment w:val="top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集射视频数据接入、交通数据存储、违法图片合成处理、数据上传交换等功能于一体。</w:t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3千兆网口，I5-9500六核心，CPU主频3.0GHz，内存DDR4-16G，硬盘存储256G SSD + 4TB 3.5寸监控级HDD，工作温度-20℃~60℃，支持HDMI和DP显示接口，4个USB3.0，4个USB2.0，WIFI/BT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台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壁装安装定制支架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仿宋" w:hAnsi="仿宋" w:eastAsia="仿宋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根据安装在立交桥施工环节定制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套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配电箱（抱杆箱）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0" w:firstLineChars="0"/>
              <w:textAlignment w:val="top"/>
              <w:rPr>
                <w:rFonts w:ascii="仿宋" w:hAnsi="仿宋" w:eastAsia="仿宋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优质冷轧钢，双层门板，厚度不小于1.2mm，配备2P 10A空开1个，2个电源插座（万能插口），5个4平方接线端子，1块电源背板，3块活动板，1块风扇，1条5位接地铜条，1个12芯熔纤盘，1个耦合器安装板，箱体所有紧固螺丝螺母均为304不锈钢材质。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8"/>
                <w:lang w:bidi="ar"/>
              </w:rPr>
              <w:t>二、</w:t>
            </w:r>
          </w:p>
        </w:tc>
        <w:tc>
          <w:tcPr>
            <w:tcW w:w="8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ind w:firstLine="0" w:firstLineChars="0"/>
              <w:rPr>
                <w:rFonts w:ascii="仿宋" w:hAnsi="仿宋" w:eastAsia="仿宋" w:cs="仿宋"/>
                <w:b/>
                <w:bCs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8"/>
                <w:lang w:bidi="ar"/>
              </w:rPr>
              <w:t>工程材料和施工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设备施工安装调试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0" w:firstLineChars="0"/>
              <w:textAlignment w:val="top"/>
              <w:rPr>
                <w:rFonts w:ascii="仿宋" w:hAnsi="仿宋" w:eastAsia="仿宋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含设备施工安装调试，含二次搬运及安装施工费用。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项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辅材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0" w:firstLineChars="0"/>
              <w:textAlignment w:val="top"/>
              <w:rPr>
                <w:rFonts w:ascii="仿宋" w:hAnsi="仿宋" w:eastAsia="仿宋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含电源线（射频与视频一体化车辆识别设备、补光灯等使用）、屏蔽双绞线、控制线、水晶头、喷漆、胶泥胶带、波纹管等工程材料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断面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电力管道施工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仿宋" w:hAnsi="仿宋" w:eastAsia="仿宋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200米左右电力管道施工，贴高架桥敷设200米左右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项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仿宋" w:hAnsi="仿宋" w:eastAsia="仿宋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视频专网光纤网络敷设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仿宋" w:hAnsi="仿宋" w:eastAsia="仿宋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eastAsia="zh-CN" w:bidi="ar"/>
              </w:rPr>
              <w:t>视频专网光纤网络敷设：广园路口东向西方向，绿化开挖80米左右，广园路口西向东方向视频专网光纤高架桥敷设200米左右，交警支队视频专网接入协调，手续自行申请。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</w:rPr>
              <w:t>项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8"/>
                <w:lang w:bidi="ar"/>
              </w:rPr>
              <w:t>三、</w:t>
            </w:r>
          </w:p>
        </w:tc>
        <w:tc>
          <w:tcPr>
            <w:tcW w:w="8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ind w:firstLine="0" w:firstLineChars="0"/>
              <w:rPr>
                <w:rFonts w:ascii="仿宋" w:hAnsi="仿宋" w:eastAsia="仿宋" w:cs="仿宋"/>
                <w:b/>
                <w:bCs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8"/>
                <w:lang w:bidi="ar"/>
              </w:rPr>
              <w:t>系统接入调试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系统接入调试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系统接入调试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</w:rPr>
              <w:t>项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bidi="ar"/>
              </w:rPr>
              <w:t>2</w:t>
            </w:r>
          </w:p>
        </w:tc>
      </w:tr>
    </w:tbl>
    <w:p>
      <w:pPr>
        <w:pStyle w:val="2"/>
        <w:numPr>
          <w:ilvl w:val="0"/>
          <w:numId w:val="0"/>
        </w:numPr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实施计划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本项目要求交付时间紧、任务重，需在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付款后的15个工作日内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完成相关设备部署和系统调试工作。为了有效地保证项目质量，整个项目建设的全过程划分为启动、供货、安装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调试和验收阶段，每个阶段完成相应的任务，确保项目的保质保量完成。</w:t>
      </w:r>
    </w:p>
    <w:p>
      <w:pPr>
        <w:pStyle w:val="2"/>
        <w:numPr>
          <w:ilvl w:val="0"/>
          <w:numId w:val="0"/>
        </w:numPr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售后服务</w:t>
      </w:r>
    </w:p>
    <w:p>
      <w:pPr>
        <w:pStyle w:val="3"/>
        <w:numPr>
          <w:ilvl w:val="1"/>
          <w:numId w:val="0"/>
        </w:numPr>
        <w:rPr>
          <w:rFonts w:ascii="仿宋_GB2312" w:hAnsi="仿宋_GB2312" w:eastAsia="仿宋_GB2312" w:cs="仿宋_GB2312"/>
          <w:b/>
          <w:bCs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lang w:eastAsia="zh-CN"/>
        </w:rPr>
        <w:t>4.1</w:t>
      </w:r>
      <w:r>
        <w:rPr>
          <w:rFonts w:hint="eastAsia" w:ascii="仿宋_GB2312" w:hAnsi="仿宋_GB2312" w:eastAsia="仿宋_GB2312" w:cs="仿宋_GB2312"/>
          <w:b/>
          <w:bCs/>
          <w:szCs w:val="32"/>
          <w:lang w:eastAsia="zh-Hans"/>
        </w:rPr>
        <w:t>保质期包修、包换、包退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产品交付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之日开始计算，免费提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年的针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对本项目所选硬件设备维护保修服务，对于保质保用期内非采购人的人为原因而出现产品质量及安装问题，由中标人负责包修、包换或包退。</w:t>
      </w:r>
    </w:p>
    <w:p>
      <w:pPr>
        <w:pStyle w:val="3"/>
        <w:numPr>
          <w:ilvl w:val="1"/>
          <w:numId w:val="0"/>
        </w:numPr>
        <w:rPr>
          <w:rFonts w:ascii="仿宋_GB2312" w:hAnsi="仿宋_GB2312" w:eastAsia="仿宋_GB2312" w:cs="仿宋_GB2312"/>
          <w:b/>
          <w:bCs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lang w:eastAsia="zh-CN"/>
        </w:rPr>
        <w:t>4.2</w:t>
      </w:r>
      <w:r>
        <w:rPr>
          <w:rFonts w:hint="eastAsia" w:ascii="仿宋_GB2312" w:hAnsi="仿宋_GB2312" w:eastAsia="仿宋_GB2312" w:cs="仿宋_GB2312"/>
          <w:b/>
          <w:bCs/>
          <w:szCs w:val="32"/>
          <w:lang w:eastAsia="zh-Hans"/>
        </w:rPr>
        <w:t>故障问题处理</w:t>
      </w:r>
    </w:p>
    <w:p>
      <w:pPr>
        <w:ind w:firstLine="640"/>
        <w:rPr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日常运行出现的故障或问题，2小时内进行电话响应（软件可通过电子邮件和远程监控进行维护）排除故障，若电话中无法解决，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小时内到达现场，一般情况在24小时内排除故障，特殊情况需与采购人说明情况，并提供备用货物，保证用户的正常工作使用。</w:t>
      </w:r>
    </w:p>
    <w:p>
      <w:pPr>
        <w:rPr>
          <w:lang w:eastAsia="zh-Hans"/>
        </w:rPr>
      </w:pPr>
    </w:p>
    <w:p>
      <w:pPr>
        <w:jc w:val="center"/>
        <w:rPr>
          <w:lang w:eastAsia="zh-Hans"/>
        </w:rPr>
      </w:pPr>
    </w:p>
    <w:sectPr>
      <w:foot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F7852A"/>
    <w:multiLevelType w:val="multilevel"/>
    <w:tmpl w:val="FEF7852A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tabs>
          <w:tab w:val="left" w:pos="420"/>
        </w:tabs>
        <w:ind w:left="575" w:hanging="575"/>
      </w:pPr>
      <w:rPr>
        <w:rFonts w:hint="default"/>
      </w:rPr>
    </w:lvl>
    <w:lvl w:ilvl="2" w:tentative="0">
      <w:start w:val="1"/>
      <w:numFmt w:val="decimal"/>
      <w:pStyle w:val="4"/>
      <w:suff w:val="space"/>
      <w:lvlText w:val="%1.%2.%3."/>
      <w:lvlJc w:val="left"/>
      <w:pPr>
        <w:tabs>
          <w:tab w:val="left" w:pos="420"/>
        </w:tabs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suff w:val="space"/>
      <w:lvlText w:val="%1.%2.%3.%4."/>
      <w:lvlJc w:val="left"/>
      <w:pPr>
        <w:tabs>
          <w:tab w:val="left" w:pos="420"/>
        </w:tabs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suff w:val="space"/>
      <w:lvlText w:val="%1.%2.%3.%4.%5."/>
      <w:lvlJc w:val="left"/>
      <w:pPr>
        <w:tabs>
          <w:tab w:val="left" w:pos="420"/>
        </w:tabs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suff w:val="space"/>
      <w:lvlText w:val="%1.%2.%3.%4.%5.%6."/>
      <w:lvlJc w:val="left"/>
      <w:pPr>
        <w:tabs>
          <w:tab w:val="left" w:pos="420"/>
        </w:tabs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suff w:val="space"/>
      <w:lvlText w:val="%1.%2.%3.%4.%5.%6.%7."/>
      <w:lvlJc w:val="left"/>
      <w:pPr>
        <w:tabs>
          <w:tab w:val="left" w:pos="420"/>
        </w:tabs>
        <w:ind w:left="1296" w:hanging="1296"/>
      </w:pPr>
      <w:rPr>
        <w:rFonts w:hint="default" w:ascii="宋体" w:hAnsi="宋体" w:eastAsia="宋体" w:cs="宋体"/>
      </w:rPr>
    </w:lvl>
    <w:lvl w:ilvl="7" w:tentative="0">
      <w:start w:val="1"/>
      <w:numFmt w:val="decimal"/>
      <w:suff w:val="space"/>
      <w:lvlText w:val="%1.%2.%3.%4.%5.%6.%7.%8."/>
      <w:lvlJc w:val="left"/>
      <w:pPr>
        <w:tabs>
          <w:tab w:val="left" w:pos="420"/>
        </w:tabs>
        <w:ind w:left="1440" w:hanging="1440"/>
      </w:pPr>
      <w:rPr>
        <w:rFonts w:hint="default" w:ascii="宋体" w:hAnsi="宋体" w:eastAsia="宋体" w:cs="宋体"/>
      </w:rPr>
    </w:lvl>
    <w:lvl w:ilvl="8" w:tentative="0">
      <w:start w:val="1"/>
      <w:numFmt w:val="decimal"/>
      <w:suff w:val="space"/>
      <w:lvlText w:val="%1.%2.%3.%4.%5.%6.%7.%8.%9."/>
      <w:lvlJc w:val="left"/>
      <w:pPr>
        <w:tabs>
          <w:tab w:val="left" w:pos="420"/>
        </w:tabs>
        <w:ind w:left="1583" w:hanging="1583"/>
      </w:pPr>
      <w:rPr>
        <w:rFonts w:hint="default" w:ascii="宋体" w:hAnsi="宋体" w:eastAsia="宋体" w:cs="宋体"/>
      </w:rPr>
    </w:lvl>
  </w:abstractNum>
  <w:abstractNum w:abstractNumId="1">
    <w:nsid w:val="35F1B8A1"/>
    <w:multiLevelType w:val="multilevel"/>
    <w:tmpl w:val="35F1B8A1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suff w:val="space"/>
      <w:lvlText w:val="%1.%2."/>
      <w:lvlJc w:val="left"/>
      <w:pPr>
        <w:tabs>
          <w:tab w:val="left" w:pos="420"/>
        </w:tabs>
        <w:ind w:left="575" w:hanging="575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tabs>
          <w:tab w:val="left" w:pos="420"/>
        </w:tabs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suff w:val="space"/>
      <w:lvlText w:val="%1.%2.%3.%4."/>
      <w:lvlJc w:val="left"/>
      <w:pPr>
        <w:tabs>
          <w:tab w:val="left" w:pos="420"/>
        </w:tabs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suff w:val="space"/>
      <w:lvlText w:val="%1.%2.%3.%4.%5."/>
      <w:lvlJc w:val="left"/>
      <w:pPr>
        <w:tabs>
          <w:tab w:val="left" w:pos="420"/>
        </w:tabs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suff w:val="space"/>
      <w:lvlText w:val="%1.%2.%3.%4.%5.%6."/>
      <w:lvlJc w:val="left"/>
      <w:pPr>
        <w:tabs>
          <w:tab w:val="left" w:pos="420"/>
        </w:tabs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suff w:val="space"/>
      <w:lvlText w:val="%1.%2.%3.%4.%5.%6.%7."/>
      <w:lvlJc w:val="left"/>
      <w:pPr>
        <w:tabs>
          <w:tab w:val="left" w:pos="420"/>
        </w:tabs>
        <w:ind w:left="1296" w:hanging="1296"/>
      </w:pPr>
      <w:rPr>
        <w:rFonts w:hint="default" w:ascii="宋体" w:hAnsi="宋体" w:eastAsia="宋体" w:cs="宋体"/>
      </w:rPr>
    </w:lvl>
    <w:lvl w:ilvl="7" w:tentative="0">
      <w:start w:val="1"/>
      <w:numFmt w:val="decimal"/>
      <w:suff w:val="space"/>
      <w:lvlText w:val="%1.%2.%3.%4.%5.%6.%7.%8."/>
      <w:lvlJc w:val="left"/>
      <w:pPr>
        <w:tabs>
          <w:tab w:val="left" w:pos="420"/>
        </w:tabs>
        <w:ind w:left="1440" w:hanging="1440"/>
      </w:pPr>
      <w:rPr>
        <w:rFonts w:hint="default" w:ascii="宋体" w:hAnsi="宋体" w:eastAsia="宋体" w:cs="宋体"/>
      </w:rPr>
    </w:lvl>
    <w:lvl w:ilvl="8" w:tentative="0">
      <w:start w:val="1"/>
      <w:numFmt w:val="decimal"/>
      <w:suff w:val="space"/>
      <w:lvlText w:val="%1.%2.%3.%4.%5.%6.%7.%8.%9."/>
      <w:lvlJc w:val="left"/>
      <w:pPr>
        <w:tabs>
          <w:tab w:val="left" w:pos="420"/>
        </w:tabs>
        <w:ind w:left="1583" w:hanging="1583"/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wYmYzNGI1OWE4NjA3NWI0MDJmM2RjYTkyMjQ3ZjAifQ=="/>
  </w:docVars>
  <w:rsids>
    <w:rsidRoot w:val="00CF3A9E"/>
    <w:rsid w:val="002B3B44"/>
    <w:rsid w:val="00424009"/>
    <w:rsid w:val="005B4F59"/>
    <w:rsid w:val="00636B60"/>
    <w:rsid w:val="006E2533"/>
    <w:rsid w:val="0083335F"/>
    <w:rsid w:val="008550F1"/>
    <w:rsid w:val="00A06D3F"/>
    <w:rsid w:val="00CF3A9E"/>
    <w:rsid w:val="00DA6982"/>
    <w:rsid w:val="00F417FF"/>
    <w:rsid w:val="00FF5A21"/>
    <w:rsid w:val="01980993"/>
    <w:rsid w:val="02C243B3"/>
    <w:rsid w:val="03060A8B"/>
    <w:rsid w:val="03190CB5"/>
    <w:rsid w:val="03785D3B"/>
    <w:rsid w:val="03897016"/>
    <w:rsid w:val="03962305"/>
    <w:rsid w:val="03C46804"/>
    <w:rsid w:val="048760F2"/>
    <w:rsid w:val="048D4418"/>
    <w:rsid w:val="05AF5900"/>
    <w:rsid w:val="068648B3"/>
    <w:rsid w:val="06BA27AF"/>
    <w:rsid w:val="06F95466"/>
    <w:rsid w:val="07950B26"/>
    <w:rsid w:val="07F56FA7"/>
    <w:rsid w:val="081F16EC"/>
    <w:rsid w:val="0A2473BC"/>
    <w:rsid w:val="0A314B36"/>
    <w:rsid w:val="0AA712E5"/>
    <w:rsid w:val="0C5605E7"/>
    <w:rsid w:val="0CA72555"/>
    <w:rsid w:val="0D4E4E59"/>
    <w:rsid w:val="0E093118"/>
    <w:rsid w:val="0E73590E"/>
    <w:rsid w:val="0EB33C0F"/>
    <w:rsid w:val="0F515C7A"/>
    <w:rsid w:val="107165F3"/>
    <w:rsid w:val="108A0935"/>
    <w:rsid w:val="1124458F"/>
    <w:rsid w:val="113A6350"/>
    <w:rsid w:val="119E16F3"/>
    <w:rsid w:val="11C821C2"/>
    <w:rsid w:val="11DF30C9"/>
    <w:rsid w:val="129E4DF7"/>
    <w:rsid w:val="12F629A1"/>
    <w:rsid w:val="131C47FD"/>
    <w:rsid w:val="134753CA"/>
    <w:rsid w:val="13C92593"/>
    <w:rsid w:val="1449147E"/>
    <w:rsid w:val="14991C55"/>
    <w:rsid w:val="14BA1BCC"/>
    <w:rsid w:val="16D44C7C"/>
    <w:rsid w:val="1822764A"/>
    <w:rsid w:val="18262A30"/>
    <w:rsid w:val="1873523B"/>
    <w:rsid w:val="18836F9E"/>
    <w:rsid w:val="19573906"/>
    <w:rsid w:val="196B3C58"/>
    <w:rsid w:val="1A3546DC"/>
    <w:rsid w:val="1ABC4ED3"/>
    <w:rsid w:val="1ACD4A95"/>
    <w:rsid w:val="1CB51FC8"/>
    <w:rsid w:val="1D303FC7"/>
    <w:rsid w:val="1E4B5EB7"/>
    <w:rsid w:val="1E89126B"/>
    <w:rsid w:val="1FDF0E5D"/>
    <w:rsid w:val="1FDFF210"/>
    <w:rsid w:val="205E45B0"/>
    <w:rsid w:val="20810E72"/>
    <w:rsid w:val="20977F00"/>
    <w:rsid w:val="20B554F5"/>
    <w:rsid w:val="2212381A"/>
    <w:rsid w:val="222B2ECA"/>
    <w:rsid w:val="222C0AEF"/>
    <w:rsid w:val="22A972B7"/>
    <w:rsid w:val="23592996"/>
    <w:rsid w:val="241E71BC"/>
    <w:rsid w:val="26C57CE4"/>
    <w:rsid w:val="270A78A3"/>
    <w:rsid w:val="27944090"/>
    <w:rsid w:val="28C01A4F"/>
    <w:rsid w:val="296E64EA"/>
    <w:rsid w:val="29920719"/>
    <w:rsid w:val="29F24902"/>
    <w:rsid w:val="2A205788"/>
    <w:rsid w:val="2C3A1B18"/>
    <w:rsid w:val="2CE93F2E"/>
    <w:rsid w:val="2D710EE7"/>
    <w:rsid w:val="2D8D2CA9"/>
    <w:rsid w:val="2DD10923"/>
    <w:rsid w:val="2E8E1CA7"/>
    <w:rsid w:val="2E9F5C62"/>
    <w:rsid w:val="2EF61ADA"/>
    <w:rsid w:val="2F967065"/>
    <w:rsid w:val="30CC4C40"/>
    <w:rsid w:val="31437F5A"/>
    <w:rsid w:val="31603DCF"/>
    <w:rsid w:val="31FA4514"/>
    <w:rsid w:val="329F26D5"/>
    <w:rsid w:val="32E81662"/>
    <w:rsid w:val="335338F2"/>
    <w:rsid w:val="34727A07"/>
    <w:rsid w:val="347750DB"/>
    <w:rsid w:val="34A675BE"/>
    <w:rsid w:val="35172255"/>
    <w:rsid w:val="357E4167"/>
    <w:rsid w:val="35B81630"/>
    <w:rsid w:val="36CF10AF"/>
    <w:rsid w:val="37D64FDE"/>
    <w:rsid w:val="37E96BBA"/>
    <w:rsid w:val="38710670"/>
    <w:rsid w:val="395B44FA"/>
    <w:rsid w:val="3B005CDB"/>
    <w:rsid w:val="3B3836C7"/>
    <w:rsid w:val="3B624014"/>
    <w:rsid w:val="3B85090A"/>
    <w:rsid w:val="3BA82DF8"/>
    <w:rsid w:val="3BC16273"/>
    <w:rsid w:val="3C1C085A"/>
    <w:rsid w:val="3CC45972"/>
    <w:rsid w:val="3D0736AB"/>
    <w:rsid w:val="3DE53C18"/>
    <w:rsid w:val="3F79605C"/>
    <w:rsid w:val="3F9FF973"/>
    <w:rsid w:val="404124F9"/>
    <w:rsid w:val="40CC26EA"/>
    <w:rsid w:val="41116FDD"/>
    <w:rsid w:val="417D0D5D"/>
    <w:rsid w:val="41A03F0F"/>
    <w:rsid w:val="427A602D"/>
    <w:rsid w:val="42967BF3"/>
    <w:rsid w:val="42EF6D87"/>
    <w:rsid w:val="43D84714"/>
    <w:rsid w:val="44500146"/>
    <w:rsid w:val="449000D0"/>
    <w:rsid w:val="44A70988"/>
    <w:rsid w:val="44D0115E"/>
    <w:rsid w:val="45594965"/>
    <w:rsid w:val="45D71D2E"/>
    <w:rsid w:val="46044997"/>
    <w:rsid w:val="4712494B"/>
    <w:rsid w:val="476D215C"/>
    <w:rsid w:val="480B43EA"/>
    <w:rsid w:val="48473FB6"/>
    <w:rsid w:val="49271022"/>
    <w:rsid w:val="4B733412"/>
    <w:rsid w:val="4D2717ED"/>
    <w:rsid w:val="4D8A33F1"/>
    <w:rsid w:val="4E854A1D"/>
    <w:rsid w:val="503628AE"/>
    <w:rsid w:val="51164890"/>
    <w:rsid w:val="511E0787"/>
    <w:rsid w:val="514A74AC"/>
    <w:rsid w:val="53281E1B"/>
    <w:rsid w:val="536A3588"/>
    <w:rsid w:val="540343FE"/>
    <w:rsid w:val="548A491D"/>
    <w:rsid w:val="557215C2"/>
    <w:rsid w:val="562E599A"/>
    <w:rsid w:val="56466A55"/>
    <w:rsid w:val="57C63417"/>
    <w:rsid w:val="599E4BE5"/>
    <w:rsid w:val="5A515664"/>
    <w:rsid w:val="5AC6193C"/>
    <w:rsid w:val="5B470FD4"/>
    <w:rsid w:val="5B8A3673"/>
    <w:rsid w:val="5C122429"/>
    <w:rsid w:val="5D505E72"/>
    <w:rsid w:val="5D572DB5"/>
    <w:rsid w:val="5E594567"/>
    <w:rsid w:val="5F3F65D3"/>
    <w:rsid w:val="5F566BA4"/>
    <w:rsid w:val="5F6E52A3"/>
    <w:rsid w:val="5FF32F3D"/>
    <w:rsid w:val="600372BE"/>
    <w:rsid w:val="60090724"/>
    <w:rsid w:val="60A0170E"/>
    <w:rsid w:val="60AC1266"/>
    <w:rsid w:val="60D470C3"/>
    <w:rsid w:val="61B356B1"/>
    <w:rsid w:val="61D552D8"/>
    <w:rsid w:val="628E2720"/>
    <w:rsid w:val="63287268"/>
    <w:rsid w:val="63EF2B97"/>
    <w:rsid w:val="65A34CB8"/>
    <w:rsid w:val="6641303B"/>
    <w:rsid w:val="664236B3"/>
    <w:rsid w:val="669A438F"/>
    <w:rsid w:val="66E51F75"/>
    <w:rsid w:val="66FF251F"/>
    <w:rsid w:val="67582210"/>
    <w:rsid w:val="6864500A"/>
    <w:rsid w:val="68E34A26"/>
    <w:rsid w:val="69FE29BD"/>
    <w:rsid w:val="6B6305AB"/>
    <w:rsid w:val="6B936856"/>
    <w:rsid w:val="6D1D6CDF"/>
    <w:rsid w:val="6D2F1C1E"/>
    <w:rsid w:val="6DA82004"/>
    <w:rsid w:val="6DD323DF"/>
    <w:rsid w:val="6E3A1CBF"/>
    <w:rsid w:val="6ED02BAC"/>
    <w:rsid w:val="6EEBBC83"/>
    <w:rsid w:val="6EFDE5D2"/>
    <w:rsid w:val="6FA50223"/>
    <w:rsid w:val="6FBE8490"/>
    <w:rsid w:val="6FFE0C11"/>
    <w:rsid w:val="718F644E"/>
    <w:rsid w:val="719149EA"/>
    <w:rsid w:val="72701E95"/>
    <w:rsid w:val="72A215D2"/>
    <w:rsid w:val="7330476C"/>
    <w:rsid w:val="7577EDC6"/>
    <w:rsid w:val="757F3CE9"/>
    <w:rsid w:val="762C50C7"/>
    <w:rsid w:val="76884C35"/>
    <w:rsid w:val="76C552E3"/>
    <w:rsid w:val="76F83EDF"/>
    <w:rsid w:val="770E17C1"/>
    <w:rsid w:val="77660F2F"/>
    <w:rsid w:val="776F6FC2"/>
    <w:rsid w:val="777AC859"/>
    <w:rsid w:val="785711B3"/>
    <w:rsid w:val="787240A4"/>
    <w:rsid w:val="7BF3C88B"/>
    <w:rsid w:val="7D456FA2"/>
    <w:rsid w:val="7DDBAD5B"/>
    <w:rsid w:val="7E4E9053"/>
    <w:rsid w:val="7E7C2C0D"/>
    <w:rsid w:val="7E9761F1"/>
    <w:rsid w:val="7EFF84A8"/>
    <w:rsid w:val="7F72EC15"/>
    <w:rsid w:val="7FE242AE"/>
    <w:rsid w:val="7FEDEFCF"/>
    <w:rsid w:val="7FF928DE"/>
    <w:rsid w:val="83F72A10"/>
    <w:rsid w:val="8A39712E"/>
    <w:rsid w:val="8ED7013A"/>
    <w:rsid w:val="97FFF04E"/>
    <w:rsid w:val="9FFCF1D8"/>
    <w:rsid w:val="ADFF4B16"/>
    <w:rsid w:val="BADE51F1"/>
    <w:rsid w:val="BBFD95DF"/>
    <w:rsid w:val="BC369965"/>
    <w:rsid w:val="BFDC0572"/>
    <w:rsid w:val="BFF74BA2"/>
    <w:rsid w:val="CFFB27E2"/>
    <w:rsid w:val="D6FEEE18"/>
    <w:rsid w:val="D7FF8E56"/>
    <w:rsid w:val="DC77AE01"/>
    <w:rsid w:val="DE3D2CDE"/>
    <w:rsid w:val="DEFB8013"/>
    <w:rsid w:val="DEFF44A1"/>
    <w:rsid w:val="E8B6165F"/>
    <w:rsid w:val="EEFD6617"/>
    <w:rsid w:val="EF77B62F"/>
    <w:rsid w:val="EFAA16B8"/>
    <w:rsid w:val="FD69CD32"/>
    <w:rsid w:val="FD6B8E90"/>
    <w:rsid w:val="FE6F3856"/>
    <w:rsid w:val="FF3FA4EC"/>
    <w:rsid w:val="FFACF7E0"/>
    <w:rsid w:val="FFBADCD7"/>
    <w:rsid w:val="FFBF2512"/>
    <w:rsid w:val="FFDA81B2"/>
    <w:rsid w:val="FF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360" w:lineRule="auto"/>
      <w:ind w:firstLine="560" w:firstLineChars="200"/>
    </w:pPr>
    <w:rPr>
      <w:rFonts w:eastAsia="宋体" w:asciiTheme="minorHAnsi" w:hAnsiTheme="minorHAnsi" w:cstheme="minorBidi"/>
      <w:sz w:val="28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60" w:after="60"/>
      <w:ind w:left="0" w:firstLine="0" w:firstLineChars="0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0" w:after="20" w:line="240" w:lineRule="auto"/>
      <w:ind w:firstLine="0" w:firstLineChars="0"/>
      <w:outlineLvl w:val="1"/>
    </w:pPr>
    <w:rPr>
      <w:rFonts w:ascii="Arial" w:hAnsi="Arial"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2"/>
      </w:numPr>
      <w:spacing w:line="240" w:lineRule="auto"/>
      <w:ind w:left="0" w:firstLine="0" w:firstLineChars="0"/>
      <w:outlineLvl w:val="2"/>
    </w:pPr>
    <w:rPr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pPr>
      <w:jc w:val="center"/>
    </w:pPr>
    <w:rPr>
      <w:rFonts w:ascii="Arial" w:hAnsi="Arial"/>
      <w:sz w:val="20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customStyle="1" w:styleId="10">
    <w:name w:val="表"/>
    <w:basedOn w:val="1"/>
    <w:qFormat/>
    <w:uiPriority w:val="0"/>
    <w:pPr>
      <w:widowControl w:val="0"/>
      <w:spacing w:line="312" w:lineRule="auto"/>
      <w:ind w:firstLine="0" w:firstLineChars="0"/>
    </w:pPr>
    <w:rPr>
      <w:rFonts w:ascii="Calibri" w:hAnsi="Calibri"/>
      <w:sz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2179</Characters>
  <Lines>18</Lines>
  <Paragraphs>5</Paragraphs>
  <TotalTime>5</TotalTime>
  <ScaleCrop>false</ScaleCrop>
  <LinksUpToDate>false</LinksUpToDate>
  <CharactersWithSpaces>2556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2024-06-26T09:37:00Z</dcterms:created>
  <dc:creator>Data</dc:creator>
  <cp:lastModifiedBy>susana</cp:lastModifiedBy>
  <dcterms:modified xsi:type="dcterms:W3CDTF">2024-06-27T02:34:12Z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05230732578B4AF6AF83E42FE6E080AA</vt:lpwstr>
  </property>
</Properties>
</file>