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CE160">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报价及承诺书</w:t>
      </w:r>
    </w:p>
    <w:bookmarkEnd w:id="0"/>
    <w:p w14:paraId="10A89477">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p>
    <w:p w14:paraId="15047E16">
      <w:pPr>
        <w:pStyle w:val="3"/>
        <w:keepNext w:val="0"/>
        <w:keepLines w:val="0"/>
        <w:pageBreakBefore w:val="0"/>
        <w:widowControl/>
        <w:kinsoku/>
        <w:wordWrap/>
        <w:overflowPunct/>
        <w:topLinePunct w:val="0"/>
        <w:bidi w:val="0"/>
        <w:snapToGrid/>
        <w:spacing w:beforeAutospacing="0" w:afterAutospacing="0" w:line="52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广州市荔湾区人民政府石围塘街道办事处：</w:t>
      </w:r>
    </w:p>
    <w:p w14:paraId="57801DD7">
      <w:pPr>
        <w:pStyle w:val="3"/>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我方已收到</w:t>
      </w:r>
      <w:r>
        <w:rPr>
          <w:rFonts w:hint="eastAsia" w:ascii="仿宋_GB2312" w:hAnsi="仿宋_GB2312" w:eastAsia="仿宋_GB2312" w:cs="仿宋_GB2312"/>
          <w:color w:val="auto"/>
          <w:sz w:val="32"/>
          <w:szCs w:val="32"/>
          <w:highlight w:val="none"/>
          <w:u w:val="single"/>
        </w:rPr>
        <w:t>广州地铁十一号线石围塘站“印象荔湾”主题摄影展项目</w:t>
      </w:r>
      <w:r>
        <w:rPr>
          <w:rFonts w:hint="eastAsia" w:ascii="仿宋_GB2312" w:hAnsi="仿宋_GB2312" w:eastAsia="仿宋_GB2312" w:cs="仿宋_GB2312"/>
          <w:color w:val="auto"/>
          <w:sz w:val="32"/>
          <w:szCs w:val="32"/>
          <w:highlight w:val="none"/>
          <w:u w:val="none"/>
          <w:lang w:val="en-US" w:eastAsia="zh-CN"/>
        </w:rPr>
        <w:t>询价</w:t>
      </w:r>
      <w:r>
        <w:rPr>
          <w:rFonts w:hint="eastAsia" w:ascii="仿宋_GB2312" w:hAnsi="仿宋_GB2312" w:eastAsia="仿宋_GB2312" w:cs="仿宋_GB2312"/>
          <w:color w:val="auto"/>
          <w:sz w:val="32"/>
          <w:szCs w:val="32"/>
          <w:highlight w:val="none"/>
          <w:u w:val="none"/>
        </w:rPr>
        <w:t>文件，现根据询价文件及其它有关资料的要求，结合本公司自身的实力及特点，经综合研究决定，我司的最终报价为：</w:t>
      </w:r>
    </w:p>
    <w:p w14:paraId="58393F5A">
      <w:pPr>
        <w:pStyle w:val="3"/>
        <w:keepNext w:val="0"/>
        <w:keepLines w:val="0"/>
        <w:pageBreakBefore w:val="0"/>
        <w:widowControl/>
        <w:kinsoku/>
        <w:wordWrap/>
        <w:overflowPunct/>
        <w:topLinePunct w:val="0"/>
        <w:bidi w:val="0"/>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人民币（大写）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元，（小写）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元的报价竞投上述项目，并按时、按量提供所有法规要求提供的报告及有关资料。</w:t>
      </w:r>
    </w:p>
    <w:p w14:paraId="13B8319D">
      <w:pPr>
        <w:pStyle w:val="3"/>
        <w:keepNext w:val="0"/>
        <w:keepLines w:val="0"/>
        <w:pageBreakBefore w:val="0"/>
        <w:widowControl/>
        <w:kinsoku/>
        <w:wordWrap/>
        <w:overflowPunct/>
        <w:topLinePunct w:val="0"/>
        <w:bidi w:val="0"/>
        <w:snapToGrid/>
        <w:spacing w:beforeAutospacing="0" w:afterAutospacing="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保证所提交资料真实、完整、有效、一致，否则自行承担由此导致的任何损失。</w:t>
      </w:r>
    </w:p>
    <w:p w14:paraId="3E9A5D5A">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我司理解，贵单位不一定接受最低标价的报价或贵单位可能接受其他任何报价，同时也理解贵单位不负担我司的任何报价费用。</w:t>
      </w:r>
    </w:p>
    <w:p w14:paraId="5F437B71">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我司理解，贵单位如在评审过程中发现各报价单位的报价有异常，有权中止本次询价，另行选择报价单位进行询价。</w:t>
      </w:r>
    </w:p>
    <w:p w14:paraId="678EB896">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我司清楚知道本项目最终结算价及结算方式按照财政资金相关规定执行，报价人应在报价前充分考虑各种风险影响因素。</w:t>
      </w:r>
    </w:p>
    <w:p w14:paraId="00D70646">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auto"/>
          <w:sz w:val="32"/>
          <w:szCs w:val="32"/>
          <w:highlight w:val="none"/>
        </w:rPr>
      </w:pPr>
    </w:p>
    <w:p w14:paraId="2529DDB4">
      <w:pPr>
        <w:keepNext w:val="0"/>
        <w:keepLines w:val="0"/>
        <w:pageBreakBefore w:val="0"/>
        <w:kinsoku/>
        <w:wordWrap/>
        <w:overflowPunct/>
        <w:topLinePunct w:val="0"/>
        <w:bidi w:val="0"/>
        <w:snapToGrid/>
        <w:spacing w:beforeAutospacing="0" w:afterAutospacing="0" w:line="52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单位名称（盖法人公章）：</w:t>
      </w:r>
    </w:p>
    <w:p w14:paraId="18A56CCB">
      <w:pPr>
        <w:keepNext w:val="0"/>
        <w:keepLines w:val="0"/>
        <w:pageBreakBefore w:val="0"/>
        <w:kinsoku/>
        <w:wordWrap/>
        <w:overflowPunct/>
        <w:topLinePunct w:val="0"/>
        <w:bidi w:val="0"/>
        <w:snapToGrid/>
        <w:spacing w:beforeAutospacing="0" w:afterAutospacing="0" w:line="52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法定代表人或委托人（签字或盖章）：</w:t>
      </w:r>
    </w:p>
    <w:p w14:paraId="4F796677">
      <w:pPr>
        <w:keepNext w:val="0"/>
        <w:keepLines w:val="0"/>
        <w:pageBreakBefore w:val="0"/>
        <w:kinsoku/>
        <w:wordWrap/>
        <w:overflowPunct/>
        <w:topLinePunct w:val="0"/>
        <w:bidi w:val="0"/>
        <w:snapToGrid/>
        <w:spacing w:beforeAutospacing="0" w:afterAutospacing="0" w:line="520" w:lineRule="exact"/>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                           联系电话：</w:t>
      </w:r>
    </w:p>
    <w:p w14:paraId="0199E826">
      <w:pPr>
        <w:keepNext w:val="0"/>
        <w:keepLines w:val="0"/>
        <w:pageBreakBefore w:val="0"/>
        <w:kinsoku/>
        <w:wordWrap/>
        <w:overflowPunct/>
        <w:topLinePunct w:val="0"/>
        <w:autoSpaceDE w:val="0"/>
        <w:autoSpaceDN w:val="0"/>
        <w:bidi w:val="0"/>
        <w:adjustRightInd w:val="0"/>
        <w:snapToGrid/>
        <w:spacing w:beforeAutospacing="0" w:afterAutospacing="0" w:line="520" w:lineRule="exact"/>
        <w:ind w:firstLine="0" w:firstLineChars="0"/>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highlight w:val="none"/>
        </w:rPr>
        <w:t xml:space="preserve">日期：       年    月   日    </w:t>
      </w:r>
    </w:p>
    <w:p w14:paraId="07A12224"/>
    <w:sectPr>
      <w:footerReference r:id="rId3" w:type="default"/>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FCF3C9B-E5E7-4F8C-9915-F81E6ACA28B0}"/>
  </w:font>
  <w:font w:name="方正小标宋简体">
    <w:panose1 w:val="02000000000000000000"/>
    <w:charset w:val="86"/>
    <w:family w:val="auto"/>
    <w:pitch w:val="default"/>
    <w:sig w:usb0="00000001" w:usb1="08000000" w:usb2="00000000" w:usb3="00000000" w:csb0="00040000" w:csb1="00000000"/>
    <w:embedRegular r:id="rId2" w:fontKey="{7594DB60-28FA-404E-87E8-D825900805AB}"/>
  </w:font>
  <w:font w:name="仿宋_GB2312">
    <w:panose1 w:val="02010609030101010101"/>
    <w:charset w:val="86"/>
    <w:family w:val="auto"/>
    <w:pitch w:val="default"/>
    <w:sig w:usb0="00000001" w:usb1="080E0000" w:usb2="00000000" w:usb3="00000000" w:csb0="00040000" w:csb1="00000000"/>
    <w:embedRegular r:id="rId3" w:fontKey="{9B98A7DA-EAED-4689-8220-EE7700E213E1}"/>
  </w:font>
  <w:font w:name="仿宋">
    <w:panose1 w:val="02010609060101010101"/>
    <w:charset w:val="86"/>
    <w:family w:val="auto"/>
    <w:pitch w:val="default"/>
    <w:sig w:usb0="800002BF" w:usb1="38CF7CFA" w:usb2="00000016" w:usb3="00000000" w:csb0="00040001" w:csb1="00000000"/>
    <w:embedRegular r:id="rId4" w:fontKey="{820EE3B7-81E2-42B4-8A32-E336BB7BCB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D1A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BDA82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0BDA82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4157B"/>
    <w:rsid w:val="5D34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2024-11-20T07:00:00Z</dcterms:created>
  <dc:creator>他们的世界</dc:creator>
  <cp:lastModifiedBy>他们的世界</cp:lastModifiedBy>
  <dcterms:modified xsi:type="dcterms:W3CDTF">2024-11-20T07:00:53Z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71290917613E4C5D8539B55DAF5CDC9C_11</vt:lpwstr>
  </property>
</Properties>
</file>