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28"/>
          <w:szCs w:val="18"/>
          <w:lang w:eastAsia="zh-CN"/>
        </w:rPr>
      </w:pPr>
      <w:r>
        <w:rPr>
          <w:rFonts w:hint="eastAsia" w:ascii="黑体" w:hAnsi="黑体" w:eastAsia="黑体" w:cs="黑体"/>
          <w:sz w:val="28"/>
          <w:szCs w:val="18"/>
        </w:rPr>
        <w:t>附件</w:t>
      </w:r>
      <w:r>
        <w:rPr>
          <w:rFonts w:hint="eastAsia" w:ascii="黑体" w:hAnsi="黑体" w:eastAsia="黑体" w:cs="黑体"/>
          <w:sz w:val="28"/>
          <w:szCs w:val="18"/>
          <w:lang w:val="en-US" w:eastAsia="zh-CN"/>
        </w:rPr>
        <w:t>3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 xml:space="preserve"> 报 价 表</w:t>
      </w:r>
    </w:p>
    <w:p>
      <w:pPr>
        <w:spacing w:line="420" w:lineRule="exact"/>
        <w:ind w:left="-644" w:leftChars="-200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</w:t>
      </w:r>
    </w:p>
    <w:p>
      <w:pPr>
        <w:spacing w:line="240" w:lineRule="auto"/>
        <w:ind w:left="-644" w:leftChars="-200"/>
        <w:jc w:val="left"/>
        <w:rPr>
          <w:rFonts w:hint="eastAsia" w:ascii="仿宋_GB2312" w:hAnsi="仿宋"/>
        </w:rPr>
      </w:pPr>
      <w:r>
        <w:rPr>
          <w:rFonts w:hint="eastAsia" w:ascii="仿宋_GB2312" w:hAnsi="仿宋"/>
        </w:rPr>
        <w:t xml:space="preserve">    报价单位（盖章）：</w:t>
      </w:r>
    </w:p>
    <w:p>
      <w:pPr>
        <w:spacing w:line="240" w:lineRule="auto"/>
        <w:ind w:left="-223" w:leftChars="-200" w:hanging="421" w:hangingChars="131"/>
      </w:pPr>
      <w:r>
        <w:rPr>
          <w:rFonts w:hint="eastAsia" w:ascii="仿宋_GB2312" w:hAnsi="仿宋"/>
        </w:rPr>
        <w:t xml:space="preserve">    金额单位：      元</w:t>
      </w:r>
    </w:p>
    <w:tbl>
      <w:tblPr>
        <w:tblStyle w:val="5"/>
        <w:tblW w:w="91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635"/>
        <w:gridCol w:w="1223"/>
        <w:gridCol w:w="1253"/>
        <w:gridCol w:w="984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样品数量（份）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快速检测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5009.199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快速检测胶体金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胶体金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（风险监测）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胺磷、对硫磷、甲基对硫磷、六六六、三氯杀螨醇、甲拌磷(包括甲拌磷砜和甲拌磷亚砜)、氧乐果、水胺硫磷、甲基异柳磷、克百威(包括三羟基克百威)、涕灭威(包括涕灭威砜和涕灭威亚砜)、毒死蜱、三唑磷、乐果、乙酰甲胺磷、灭多威、氟虫腈(包括氟甲腈、氟虫腈硫醚、氟虫腈砜)、氰戊菊酯、硫环磷、氯唑磷、內吸磷、阿维菌素、啶虫脒、哒螨灵、苯醚甲环唑、嘧霉胺、甲氨基阿维菌素苯甲酸盐、烯酰吗啉、虫螨腈、咪鲜胺、嘧菌酯、二甲戊灵、噻虫嗪、氟啶脲、灭幼脲、灭蝇胺、甲霜灵、霜霉威、多效唑、氯吡脲、氯虫苯甲酰胺、氯菊酯（异构体之和）、醚菊酯、虫酰肼、吡唑醚菌酯、除虫脲、敌敌畏、丙溴磷、杀螟硫磷、马拉硫磷、亚胺硫磷、辛硫磷、氯氰菊酯、甲氰菊酯、氯氟氰菊酯、氟氯氰菊酯、溴氰菊酯、联苯菊酯、三唑酮、百菌清、异菌脲、腐霉利、五氯硝基苯、乙烯菌核利、多菌灵、吡虫啉、倍硫磷、戊唑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根据广州市年度抽样方案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（监督抽查）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抽检：毒死蜱、三唑磷、甲胺磷、磷胺、治螟磷、特丁硫磷、甲拌磷（以甲拌磷、甲拌磷砜、甲拌磷亚砜之和计）、蝇毒磷、氟虫腈（以氟虫腈、氟甲腈、氟虫腈砜、氟虫腈硫醚之和计）、对硫磷、水胺硫磷、久效磷、硫线磷、克百威（以克百威、3-羟基克百威之和计）、涕灭威（以涕灭威、涕灭威砜、涕灭威亚砜之和计）、氧乐果、灭多威、甲基异柳磷、乐果、啶虫脒、多菌灵、甲氨基阿维菌素苯甲酸盐、噻虫嗪、辛硫磷、吡虫啉、阿维菌素、吡唑醚菌酯、烯酰吗啉、丙溴磷、腈苯唑、噻虫胺、甲霜灵、嘧菌酯、丙环唑、苯醚甲环唑、丁硫克百威、灭蝇胺、硫丹、甲基对硫磷、三氯杀螨醇、乙酰甲胺磷、氯氰菊酯、联苯菊酯、氯氟氰菊酯、腐霉利、溴氰菊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根据广州市年度抽样方案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种植基地土壤重金属专项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镉、铅、总砷、总汞、铬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17141-1997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22105.1-2008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22105.2-2008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491-2019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1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胶体金速测卡耗材</w:t>
            </w:r>
          </w:p>
        </w:tc>
        <w:tc>
          <w:tcPr>
            <w:tcW w:w="3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毒死蜱、氟虫腈、多菌灵、吡虫啉、啶虫脒、哒螨灵、阿维菌素、氯氟氰菊酯、氯氰菊酯、丙溴磷及百菌清等11类常见农药胶体金快速检测卡各6盒（10套/盒）</w:t>
            </w:r>
          </w:p>
        </w:tc>
        <w:tc>
          <w:tcPr>
            <w:tcW w:w="1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1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宣传推广科普活动</w:t>
            </w:r>
          </w:p>
        </w:tc>
        <w:tc>
          <w:tcPr>
            <w:tcW w:w="3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在抽样期间，对被抽检地进行科普活动</w:t>
            </w:r>
          </w:p>
        </w:tc>
        <w:tc>
          <w:tcPr>
            <w:tcW w:w="1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0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00" w:lineRule="exact"/>
        <w:rPr>
          <w:rFonts w:hint="eastAsia" w:ascii="黑体" w:hAnsi="黑体" w:eastAsia="黑体" w:cs="黑体"/>
          <w:szCs w:val="22"/>
        </w:rPr>
      </w:pPr>
    </w:p>
    <w:p>
      <w:pPr>
        <w:spacing w:line="500" w:lineRule="exact"/>
        <w:rPr>
          <w:rFonts w:hint="eastAsia" w:ascii="黑体" w:hAnsi="黑体" w:eastAsia="黑体" w:cs="黑体"/>
          <w:sz w:val="28"/>
          <w:szCs w:val="21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17" w:bottom="1701" w:left="1531" w:header="737" w:footer="1134" w:gutter="0"/>
      <w:pgNumType w:fmt="decimal"/>
      <w:cols w:space="720" w:num="1"/>
      <w:rtlGutter w:val="0"/>
      <w:docGrid w:type="linesAndChars" w:linePitch="601" w:charSpace="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484"/>
        <w:tab w:val="clear" w:pos="8306"/>
      </w:tabs>
      <w:ind w:right="320" w:rightChars="10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B3FD7"/>
    <w:rsid w:val="1EFB7433"/>
    <w:rsid w:val="27E905E3"/>
    <w:rsid w:val="35CD174F"/>
    <w:rsid w:val="36662A07"/>
    <w:rsid w:val="37830802"/>
    <w:rsid w:val="401D7C94"/>
    <w:rsid w:val="692B77FC"/>
    <w:rsid w:val="6B8B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uiPriority w:val="0"/>
    <w:pPr>
      <w:ind w:firstLine="640" w:firstLineChars="200"/>
    </w:pPr>
    <w:rPr>
      <w:rFonts w:ascii="仿宋_GB2312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2025-01-07T06:34:00Z</dcterms:created>
  <dc:creator>周卓颖</dc:creator>
  <cp:lastModifiedBy>周卓颖</cp:lastModifiedBy>
  <dcterms:modified xsi:type="dcterms:W3CDTF">2025-01-07T06:35:11Z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A48CA5362288400FB78B950040FDB478</vt:lpwstr>
  </property>
</Properties>
</file>