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0E9CF5">
      <w:pPr>
        <w:widowControl w:val="0"/>
        <w:numPr>
          <w:ilvl w:val="0"/>
          <w:numId w:val="0"/>
        </w:numPr>
        <w:jc w:val="both"/>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 xml:space="preserve">附件1： </w:t>
      </w:r>
    </w:p>
    <w:p w14:paraId="0083E9A7">
      <w:pPr>
        <w:widowControl w:val="0"/>
        <w:numPr>
          <w:ilvl w:val="0"/>
          <w:numId w:val="0"/>
        </w:numPr>
        <w:jc w:val="center"/>
        <w:rPr>
          <w:rFonts w:hint="eastAsia" w:ascii="仿宋_GB2312" w:hAnsi="仿宋_GB2312" w:eastAsia="仿宋_GB2312" w:cs="仿宋_GB2312"/>
          <w:b/>
          <w:bCs/>
          <w:color w:val="auto"/>
          <w:sz w:val="44"/>
          <w:szCs w:val="44"/>
          <w:lang w:val="en-US" w:eastAsia="zh-CN"/>
        </w:rPr>
      </w:pPr>
      <w:r>
        <w:rPr>
          <w:rFonts w:hint="eastAsia" w:ascii="仿宋_GB2312" w:hAnsi="仿宋_GB2312" w:eastAsia="仿宋_GB2312" w:cs="仿宋_GB2312"/>
          <w:b/>
          <w:bCs/>
          <w:color w:val="auto"/>
          <w:sz w:val="44"/>
          <w:szCs w:val="44"/>
          <w:lang w:val="en-US" w:eastAsia="zh-CN"/>
        </w:rPr>
        <w:t>承诺书</w:t>
      </w:r>
    </w:p>
    <w:p w14:paraId="1E8C3975">
      <w:pPr>
        <w:pStyle w:val="2"/>
        <w:rPr>
          <w:rFonts w:hint="default"/>
          <w:lang w:val="en-US" w:eastAsia="zh-CN"/>
        </w:rPr>
      </w:pPr>
    </w:p>
    <w:p w14:paraId="7973B98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w:t>
      </w:r>
      <w:r>
        <w:rPr>
          <w:rFonts w:hint="eastAsia" w:ascii="仿宋_GB2312" w:hAnsi="仿宋_GB2312" w:eastAsia="仿宋_GB2312" w:cs="仿宋_GB2312"/>
          <w:color w:val="auto"/>
          <w:sz w:val="32"/>
          <w:szCs w:val="32"/>
          <w:lang w:val="en-US" w:eastAsia="zh-CN"/>
        </w:rPr>
        <w:t>司</w:t>
      </w:r>
      <w:r>
        <w:rPr>
          <w:rFonts w:hint="eastAsia" w:ascii="仿宋_GB2312" w:hAnsi="仿宋_GB2312" w:eastAsia="仿宋_GB2312" w:cs="仿宋_GB2312"/>
          <w:color w:val="auto"/>
          <w:sz w:val="32"/>
          <w:szCs w:val="32"/>
        </w:rPr>
        <w:t>在参加</w:t>
      </w:r>
      <w:r>
        <w:rPr>
          <w:rFonts w:hint="eastAsia" w:ascii="仿宋_GB2312" w:hAnsi="仿宋_GB2312" w:eastAsia="仿宋_GB2312" w:cs="仿宋_GB2312"/>
          <w:color w:val="auto"/>
          <w:sz w:val="32"/>
          <w:szCs w:val="32"/>
          <w:lang w:val="en-US" w:eastAsia="zh-CN"/>
        </w:rPr>
        <w:t>本次</w:t>
      </w:r>
      <w:r>
        <w:rPr>
          <w:rFonts w:hint="eastAsia" w:ascii="仿宋_GB2312" w:hAnsi="仿宋_GB2312" w:eastAsia="仿宋_GB2312" w:cs="仿宋_GB2312"/>
          <w:color w:val="auto"/>
          <w:sz w:val="32"/>
          <w:szCs w:val="32"/>
        </w:rPr>
        <w:t>投标活动中，郑重承诺如下：</w:t>
      </w:r>
    </w:p>
    <w:p w14:paraId="6F59854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1、我方在此声明，本次招标投标活动中申报的所有资料都是真实、准确完整的，如发现虚假资料，或与事实不符而导致投标无效，造成任何</w:t>
      </w:r>
      <w:r>
        <w:rPr>
          <w:rFonts w:hint="eastAsia" w:ascii="仿宋_GB2312" w:hAnsi="仿宋_GB2312" w:eastAsia="仿宋_GB2312" w:cs="仿宋_GB2312"/>
          <w:color w:val="auto"/>
          <w:sz w:val="32"/>
          <w:szCs w:val="32"/>
          <w:lang w:val="en-US" w:eastAsia="zh-CN"/>
        </w:rPr>
        <w:t>损失</w:t>
      </w:r>
      <w:r>
        <w:rPr>
          <w:rFonts w:hint="eastAsia" w:ascii="仿宋_GB2312" w:hAnsi="仿宋_GB2312" w:eastAsia="仿宋_GB2312" w:cs="仿宋_GB2312"/>
          <w:color w:val="auto"/>
          <w:sz w:val="32"/>
          <w:szCs w:val="32"/>
        </w:rPr>
        <w:t>完全由我方负责；</w:t>
      </w:r>
    </w:p>
    <w:p w14:paraId="7B3934E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2、我方在本次投标活动中绝无资质挂靠、串标、围标情形，若经贵方查出，立即取消我方投标资格并承担相应的法律职责；</w:t>
      </w:r>
    </w:p>
    <w:p w14:paraId="7CCB8C2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3、我方在以往的</w:t>
      </w:r>
      <w:r>
        <w:rPr>
          <w:rFonts w:hint="eastAsia" w:ascii="仿宋_GB2312" w:hAnsi="仿宋_GB2312" w:eastAsia="仿宋_GB2312" w:cs="仿宋_GB2312"/>
          <w:color w:val="auto"/>
          <w:sz w:val="32"/>
          <w:szCs w:val="32"/>
          <w:lang w:val="en-US" w:eastAsia="zh-CN"/>
        </w:rPr>
        <w:t>投标</w:t>
      </w:r>
      <w:r>
        <w:rPr>
          <w:rFonts w:hint="eastAsia" w:ascii="仿宋_GB2312" w:hAnsi="仿宋_GB2312" w:eastAsia="仿宋_GB2312" w:cs="仿宋_GB2312"/>
          <w:color w:val="auto"/>
          <w:sz w:val="32"/>
          <w:szCs w:val="32"/>
        </w:rPr>
        <w:t>活动中，无重大违法、违规的不良记录；</w:t>
      </w:r>
    </w:p>
    <w:p w14:paraId="3304AB3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4、我方未被地市级及其以上行政主管部门做出取消投标资格的处罚且该处罚在有效期内的；</w:t>
      </w:r>
    </w:p>
    <w:p w14:paraId="35C7DA6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5、我方一旦中标，将严格按照</w:t>
      </w:r>
      <w:r>
        <w:rPr>
          <w:rFonts w:hint="eastAsia" w:ascii="仿宋_GB2312" w:hAnsi="仿宋_GB2312" w:eastAsia="仿宋_GB2312" w:cs="仿宋_GB2312"/>
          <w:color w:val="auto"/>
          <w:sz w:val="32"/>
          <w:szCs w:val="32"/>
          <w:lang w:val="en-US" w:eastAsia="zh-CN"/>
        </w:rPr>
        <w:t>遴选公告中的项目内容积极开展工作</w:t>
      </w:r>
      <w:r>
        <w:rPr>
          <w:rFonts w:hint="eastAsia" w:ascii="仿宋_GB2312" w:hAnsi="仿宋_GB2312" w:eastAsia="仿宋_GB2312" w:cs="仿宋_GB2312"/>
          <w:color w:val="auto"/>
          <w:sz w:val="32"/>
          <w:szCs w:val="32"/>
        </w:rPr>
        <w:t>；</w:t>
      </w:r>
    </w:p>
    <w:p w14:paraId="23047C9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6、我方一旦中标，将按规定及时与</w:t>
      </w:r>
      <w:r>
        <w:rPr>
          <w:rFonts w:hint="eastAsia" w:ascii="仿宋_GB2312" w:hAnsi="仿宋_GB2312" w:eastAsia="仿宋_GB2312" w:cs="仿宋_GB2312"/>
          <w:color w:val="auto"/>
          <w:sz w:val="32"/>
          <w:szCs w:val="32"/>
          <w:lang w:val="en-US" w:eastAsia="zh-CN"/>
        </w:rPr>
        <w:t>贵单位</w:t>
      </w:r>
      <w:r>
        <w:rPr>
          <w:rFonts w:hint="eastAsia" w:ascii="仿宋_GB2312" w:hAnsi="仿宋_GB2312" w:eastAsia="仿宋_GB2312" w:cs="仿宋_GB2312"/>
          <w:color w:val="auto"/>
          <w:sz w:val="32"/>
          <w:szCs w:val="32"/>
        </w:rPr>
        <w:t>签订合同。</w:t>
      </w:r>
    </w:p>
    <w:p w14:paraId="5E2A2B9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color w:val="auto"/>
          <w:sz w:val="32"/>
          <w:szCs w:val="32"/>
        </w:rPr>
      </w:pPr>
    </w:p>
    <w:p w14:paraId="606BD88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color w:val="auto"/>
          <w:sz w:val="32"/>
          <w:szCs w:val="32"/>
        </w:rPr>
      </w:pPr>
    </w:p>
    <w:p w14:paraId="2C6E812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投标人名称：（盖公章）</w:t>
      </w:r>
    </w:p>
    <w:p w14:paraId="145F403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法定代表人（或授权代理人）：（签字）</w:t>
      </w:r>
    </w:p>
    <w:p w14:paraId="237D7F2A">
      <w:r>
        <w:rPr>
          <w:rFonts w:hint="eastAsia" w:ascii="仿宋_GB2312" w:hAnsi="仿宋_GB2312" w:eastAsia="仿宋_GB2312" w:cs="仿宋_GB2312"/>
          <w:color w:val="auto"/>
          <w:sz w:val="32"/>
          <w:szCs w:val="32"/>
        </w:rPr>
        <w:t>　　日期：</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00"/>
    <w:family w:val="moder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65C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4"/>
    <w:qFormat/>
    <w:uiPriority w:val="0"/>
    <w:rPr>
      <w:rFonts w:ascii="Arial" w:hAnsi="Arial" w:eastAsia="Arial" w:cs="Arial"/>
      <w:sz w:val="21"/>
      <w:szCs w:val="21"/>
      <w:lang w:val="en-US" w:eastAsia="en-US" w:bidi="ar-SA"/>
    </w:rPr>
  </w:style>
  <w:style w:type="paragraph" w:styleId="4">
    <w:name w:val="Title"/>
    <w:basedOn w:val="1"/>
    <w:next w:val="1"/>
    <w:qFormat/>
    <w:uiPriority w:val="0"/>
    <w:pPr>
      <w:spacing w:line="360" w:lineRule="auto"/>
      <w:jc w:val="center"/>
    </w:pPr>
    <w:rPr>
      <w:b/>
      <w:bCs/>
      <w:sz w:val="36"/>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2025-05-12T03:38:55Z</dcterms:created>
  <dc:creator>Administrator</dc:creator>
  <cp:lastModifiedBy>LzH丶</cp:lastModifiedBy>
  <dcterms:modified xsi:type="dcterms:W3CDTF">2025-05-12T03:39:05Z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eyJoZGlkIjoiZDQ0ZTgzMGJkMmIwMmZjOTBhODA4NGMyNGQzMDM1ZmUiLCJ1c2VySWQiOiIxMjA2NTIyMDU2In0=</vt:lpwstr>
  </property>
  <property fmtid="{D5CDD505-2E9C-101B-9397-08002B2CF9AE}" pid="4" name="ICV">
    <vt:lpwstr>43A17F3521724B769BF9B20A74561E6C_12</vt:lpwstr>
  </property>
</Properties>
</file>