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BE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44C31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D74F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零星建筑淤泥清理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报价清单</w:t>
      </w:r>
    </w:p>
    <w:tbl>
      <w:tblPr>
        <w:tblStyle w:val="3"/>
        <w:tblpPr w:leftFromText="180" w:rightFromText="180" w:vertAnchor="text" w:horzAnchor="page" w:tblpX="1795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00"/>
        <w:gridCol w:w="2137"/>
        <w:gridCol w:w="1375"/>
        <w:gridCol w:w="1638"/>
      </w:tblGrid>
      <w:tr w14:paraId="0670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center"/>
          </w:tcPr>
          <w:p w14:paraId="19560A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1600" w:type="dxa"/>
            <w:noWrap w:val="0"/>
            <w:vAlign w:val="center"/>
          </w:tcPr>
          <w:p w14:paraId="7C5EC5E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计划提供服务人数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/天</w:t>
            </w:r>
          </w:p>
        </w:tc>
        <w:tc>
          <w:tcPr>
            <w:tcW w:w="2137" w:type="dxa"/>
            <w:noWrap w:val="0"/>
            <w:vAlign w:val="center"/>
          </w:tcPr>
          <w:p w14:paraId="740DF8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可提供服务内容</w:t>
            </w:r>
          </w:p>
        </w:tc>
        <w:tc>
          <w:tcPr>
            <w:tcW w:w="1375" w:type="dxa"/>
            <w:noWrap w:val="0"/>
            <w:vAlign w:val="center"/>
          </w:tcPr>
          <w:p w14:paraId="7A9BD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1638" w:type="dxa"/>
            <w:noWrap w:val="0"/>
            <w:vAlign w:val="center"/>
          </w:tcPr>
          <w:p w14:paraId="42044A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34A7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662" w:type="dxa"/>
            <w:noWrap w:val="0"/>
            <w:vAlign w:val="center"/>
          </w:tcPr>
          <w:p w14:paraId="340832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金花辖内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零星建筑淤泥清理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</w:tc>
        <w:tc>
          <w:tcPr>
            <w:tcW w:w="1600" w:type="dxa"/>
            <w:noWrap w:val="0"/>
            <w:vAlign w:val="center"/>
          </w:tcPr>
          <w:p w14:paraId="1951A9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7" w:type="dxa"/>
            <w:noWrap w:val="0"/>
            <w:vAlign w:val="center"/>
          </w:tcPr>
          <w:p w14:paraId="1F6C30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3C94F2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A23D2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2302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8B05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363E"/>
    <w:rsid w:val="09E2363E"/>
    <w:rsid w:val="6A0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2025-05-20T09:20:00Z</dcterms:created>
  <dc:creator>WPS_1510288561</dc:creator>
  <cp:lastModifiedBy>WPS_1510288561</cp:lastModifiedBy>
  <dcterms:modified xsi:type="dcterms:W3CDTF">2025-05-20T09:20:50Z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65234A433580419097727D8FE981035F_11</vt:lpwstr>
  </property>
</Properties>
</file>