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2024-2025年荔湾区“生活无着流浪乞讨人员社工介入救助服务”项目需求书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有关文件的要求和实际工作需要，荔湾区民政局将通过购买服务方式确定1家社工机构开展2024-2025年荔湾区“生活无着流浪乞讨人员社工介入服务”项目，提供日常巡查和个案管理、救助宣传、业务培训等服务。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（一）宏观层面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有关文件要求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，创新社会管理和公共服务体制，拓宽流动救助服务途径和方式。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（二）中观层面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促进社会力量参与流浪乞讨人员救助服务，建立以多元流动救助为平台，以社会组织为补充，以社会工作专业人才为支撑的服务机制，形成相互融合、相互协同、相互促进的流动救助工作局面。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（三）微观层面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发挥社会工作专业优势，运用社工专业手法，完善流动救助过程中信息收集、心理辅导、政策咨询等功能以及源头帮扶、就业辅导等服务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，精准回应流浪乞讨人员的实际需求，开拓街面流动救助服务工作新局面。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二、服务期限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自合同签订之日起1年。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>服务区域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广州市荔湾区。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、服务对象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广州市荔湾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区生活无着的流浪乞讨人员特殊困难群体。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项目指标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（一）人员要求：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建立一支专业技能较强、较稳定的社工队伍，项目共配备5名工作人员，项目实施人员中应有1名持证社工参与，并有1名具有2年（含）流浪救助工作经验的人员担任项目主任。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（二）服务工时：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883"/>
        <w:gridCol w:w="5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行政工作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提供2人完成项目行政工作以及完成区民政局、区流动救助服务队交办的相关工作，完成不少于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份月报。工作时间按区民政局相关规定执行。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个案管理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为流浪乞讨人员建立并更新完善档案，劝导返乡个案数不少于40个，建立流浪乞讨人员档案数不少于50个。全年服务工时不低于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10000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救助宣传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（1）“救助宣传”活动一年不少于2场次活动。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（2）全年共完成30份居民及服务对象满意度调查问卷，并形成调查问卷分析报告。一年提交不少于2份报告。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（3）一年完成不少于12次我区救助管理工作情况的市级媒体宣传报道。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业务培训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为负责流浪救助工作相关人员提供业务培训不少于2场次。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项目评估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项目评估工作包括：自评报告、整理评估方指定的评估资料等，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一年2次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。项目评估所有材料电子版和纸质版备一份交至区民政局。</w:t>
            </w: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项目比选总价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比选总价：￥495000.00元（人民币肆拾玖万伍仟元）。本项目重点比选项目工作方案和措施，本项目经费属额定经费，包干使用，超支不补，含人员经费、节假日加班费用、活动经费、培训经费、媒体宣传经费、购买救助物资费用等必需的工作经费，含其他杂费（包括评估费用、税费、财务报告、不可预见等其他费用）和在中国境内、外发生的与本服务项目执行有关的一切税费均由中选单位负担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5CCF"/>
    <w:multiLevelType w:val="singleLevel"/>
    <w:tmpl w:val="A9705C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4C6C"/>
    <w:rsid w:val="001212F0"/>
    <w:rsid w:val="001B5C98"/>
    <w:rsid w:val="00266244"/>
    <w:rsid w:val="002976B3"/>
    <w:rsid w:val="003C3D80"/>
    <w:rsid w:val="00414AD4"/>
    <w:rsid w:val="004E203C"/>
    <w:rsid w:val="00584C6C"/>
    <w:rsid w:val="00722357"/>
    <w:rsid w:val="007E4ED4"/>
    <w:rsid w:val="00A70C49"/>
    <w:rsid w:val="00AB36CD"/>
    <w:rsid w:val="00AC5A1F"/>
    <w:rsid w:val="00B435C3"/>
    <w:rsid w:val="00CB5F21"/>
    <w:rsid w:val="00CC5B06"/>
    <w:rsid w:val="00D4120B"/>
    <w:rsid w:val="00E064FD"/>
    <w:rsid w:val="011F6D0E"/>
    <w:rsid w:val="03043056"/>
    <w:rsid w:val="04650F26"/>
    <w:rsid w:val="06987A0A"/>
    <w:rsid w:val="09B12C9C"/>
    <w:rsid w:val="0BAC0927"/>
    <w:rsid w:val="0D853B97"/>
    <w:rsid w:val="112B0C75"/>
    <w:rsid w:val="12644362"/>
    <w:rsid w:val="13887781"/>
    <w:rsid w:val="140A4DAC"/>
    <w:rsid w:val="15392FE0"/>
    <w:rsid w:val="181028AF"/>
    <w:rsid w:val="1EB16AE1"/>
    <w:rsid w:val="229C4C9D"/>
    <w:rsid w:val="23955351"/>
    <w:rsid w:val="2679303D"/>
    <w:rsid w:val="27F50E49"/>
    <w:rsid w:val="2A1C3BC9"/>
    <w:rsid w:val="2A8117E0"/>
    <w:rsid w:val="2A9C0476"/>
    <w:rsid w:val="2AD83269"/>
    <w:rsid w:val="302C7D95"/>
    <w:rsid w:val="325D22E8"/>
    <w:rsid w:val="32CB33F5"/>
    <w:rsid w:val="3BC27880"/>
    <w:rsid w:val="40DE6B23"/>
    <w:rsid w:val="44DF1914"/>
    <w:rsid w:val="555D39DB"/>
    <w:rsid w:val="55C416B5"/>
    <w:rsid w:val="58047D3C"/>
    <w:rsid w:val="5D2F6302"/>
    <w:rsid w:val="5E411633"/>
    <w:rsid w:val="636404D4"/>
    <w:rsid w:val="68D06ABA"/>
    <w:rsid w:val="6BB1314F"/>
    <w:rsid w:val="6D0A1A3B"/>
    <w:rsid w:val="6DB3564A"/>
    <w:rsid w:val="7A653945"/>
    <w:rsid w:val="7B0E4D86"/>
    <w:rsid w:val="7B7E4C1F"/>
    <w:rsid w:val="7F471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238</Words>
  <Characters>1357</Characters>
  <Lines>11</Lines>
  <Paragraphs>3</Paragraphs>
  <TotalTime>2</TotalTime>
  <ScaleCrop>false</ScaleCrop>
  <LinksUpToDate>false</LinksUpToDate>
  <CharactersWithSpaces>1592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2019-09-17T08:44:00Z</dcterms:created>
  <dc:creator>昌华街_郑昭颖</dc:creator>
  <cp:lastModifiedBy>WHK</cp:lastModifiedBy>
  <cp:lastPrinted>2024-10-28T06:52:21Z</cp:lastPrinted>
  <dcterms:modified xsi:type="dcterms:W3CDTF">2024-10-28T06:52:26Z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65580434FE0D4DC6AF26EF3D7852D37E</vt:lpwstr>
  </property>
</Properties>
</file>