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宋体" w:hAnsi="宋体" w:eastAsia="宋体" w:cs="宋体"/>
          <w:b/>
          <w:color w:val="000000"/>
          <w:kern w:val="0"/>
          <w:sz w:val="36"/>
          <w:szCs w:val="36"/>
        </w:rPr>
      </w:pPr>
      <w:r>
        <w:rPr>
          <w:rFonts w:hint="eastAsia" w:ascii="宋体" w:hAnsi="宋体" w:eastAsia="宋体" w:cs="宋体"/>
          <w:b/>
          <w:color w:val="000000"/>
          <w:kern w:val="0"/>
          <w:sz w:val="36"/>
          <w:szCs w:val="36"/>
        </w:rPr>
        <w:t>广州市荔湾区逢源街社区卫生服务中心公开招聘合同制工作人员职位需求表</w:t>
      </w:r>
    </w:p>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宋体" w:hAnsi="宋体" w:eastAsia="宋体" w:cs="宋体"/>
          <w:b/>
          <w:color w:val="000000"/>
          <w:kern w:val="0"/>
          <w:sz w:val="36"/>
          <w:szCs w:val="36"/>
          <w:lang w:val="en-US" w:eastAsia="zh-CN"/>
        </w:rPr>
      </w:pPr>
    </w:p>
    <w:tbl>
      <w:tblPr>
        <w:tblStyle w:val="5"/>
        <w:tblW w:w="15677" w:type="dxa"/>
        <w:jc w:val="center"/>
        <w:tblInd w:w="0" w:type="dxa"/>
        <w:tblLayout w:type="fixed"/>
        <w:tblCellMar>
          <w:top w:w="15" w:type="dxa"/>
          <w:left w:w="15" w:type="dxa"/>
          <w:bottom w:w="15" w:type="dxa"/>
          <w:right w:w="15" w:type="dxa"/>
        </w:tblCellMar>
      </w:tblPr>
      <w:tblGrid>
        <w:gridCol w:w="946"/>
        <w:gridCol w:w="1870"/>
        <w:gridCol w:w="1323"/>
        <w:gridCol w:w="799"/>
        <w:gridCol w:w="1331"/>
        <w:gridCol w:w="1665"/>
        <w:gridCol w:w="810"/>
        <w:gridCol w:w="975"/>
        <w:gridCol w:w="675"/>
        <w:gridCol w:w="720"/>
        <w:gridCol w:w="720"/>
        <w:gridCol w:w="2442"/>
        <w:gridCol w:w="1401"/>
      </w:tblGrid>
      <w:tr>
        <w:tblPrEx>
          <w:tblLayout w:type="fixed"/>
          <w:tblCellMar>
            <w:top w:w="15" w:type="dxa"/>
            <w:left w:w="15" w:type="dxa"/>
            <w:bottom w:w="15" w:type="dxa"/>
            <w:right w:w="15" w:type="dxa"/>
          </w:tblCellMar>
        </w:tblPrEx>
        <w:trPr>
          <w:trHeight w:val="510" w:hRule="atLeast"/>
          <w:jc w:val="center"/>
        </w:trPr>
        <w:tc>
          <w:tcPr>
            <w:tcW w:w="9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招聘</w:t>
            </w:r>
          </w:p>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单位</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单位简介</w:t>
            </w:r>
          </w:p>
        </w:tc>
        <w:tc>
          <w:tcPr>
            <w:tcW w:w="13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招聘岗位</w:t>
            </w:r>
          </w:p>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及等级</w:t>
            </w:r>
          </w:p>
        </w:tc>
        <w:tc>
          <w:tcPr>
            <w:tcW w:w="7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招聘人数</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岗位简介</w:t>
            </w:r>
          </w:p>
        </w:tc>
        <w:tc>
          <w:tcPr>
            <w:tcW w:w="34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学历专业要求</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学历</w:t>
            </w:r>
          </w:p>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要求</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学位</w:t>
            </w:r>
          </w:p>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要求</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招聘</w:t>
            </w:r>
          </w:p>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范围</w:t>
            </w:r>
          </w:p>
        </w:tc>
        <w:tc>
          <w:tcPr>
            <w:tcW w:w="24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其他招聘条件</w:t>
            </w:r>
          </w:p>
        </w:tc>
        <w:tc>
          <w:tcPr>
            <w:tcW w:w="14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备注</w:t>
            </w:r>
          </w:p>
        </w:tc>
      </w:tr>
      <w:tr>
        <w:tblPrEx>
          <w:tblLayout w:type="fixed"/>
          <w:tblCellMar>
            <w:top w:w="15" w:type="dxa"/>
            <w:left w:w="15" w:type="dxa"/>
            <w:bottom w:w="15" w:type="dxa"/>
            <w:right w:w="15" w:type="dxa"/>
          </w:tblCellMar>
        </w:tblPrEx>
        <w:trPr>
          <w:trHeight w:val="435" w:hRule="atLeast"/>
          <w:jc w:val="center"/>
        </w:trPr>
        <w:tc>
          <w:tcPr>
            <w:tcW w:w="946"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1870"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13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7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专科</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本科</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textAlignment w:val="center"/>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研究生</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c>
          <w:tcPr>
            <w:tcW w:w="1401"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center"/>
              <w:outlineLvl w:val="9"/>
              <w:rPr>
                <w:rFonts w:hint="eastAsia" w:ascii="仿宋_GB2312" w:hAnsi="仿宋_GB2312" w:eastAsia="仿宋_GB2312" w:cs="仿宋_GB2312"/>
                <w:b/>
                <w:color w:val="000000"/>
                <w:sz w:val="24"/>
                <w:szCs w:val="24"/>
              </w:rPr>
            </w:pPr>
          </w:p>
        </w:tc>
      </w:tr>
      <w:tr>
        <w:tblPrEx>
          <w:tblLayout w:type="fixed"/>
          <w:tblCellMar>
            <w:top w:w="15" w:type="dxa"/>
            <w:left w:w="15" w:type="dxa"/>
            <w:bottom w:w="15" w:type="dxa"/>
            <w:right w:w="15" w:type="dxa"/>
          </w:tblCellMar>
        </w:tblPrEx>
        <w:trPr>
          <w:trHeight w:val="453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广州市荔湾区逢源街社区卫生服务中心</w:t>
            </w:r>
          </w:p>
        </w:tc>
        <w:tc>
          <w:tcPr>
            <w:tcW w:w="1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公益一类事业单位。主要职责是承担基本医疗和基本公共卫生服务工作。是广州市社会基本医疗保险普通门诊、住院和家庭病床定点单位，是广东省全科医学社区培训基地。</w:t>
            </w:r>
          </w:p>
        </w:tc>
        <w:tc>
          <w:tcPr>
            <w:tcW w:w="132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社区护理</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（专业技术十三级）</w:t>
            </w:r>
          </w:p>
        </w:tc>
        <w:tc>
          <w:tcPr>
            <w:tcW w:w="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bookmarkStart w:id="0" w:name="_GoBack"/>
            <w:bookmarkEnd w:id="0"/>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负责中心康复病区护理工作；负责社区护理及基本公共卫生等工作；参与家庭医生团队工作</w:t>
            </w:r>
            <w:r>
              <w:rPr>
                <w:rFonts w:hint="default" w:ascii="Times New Roman" w:hAnsi="Times New Roman" w:eastAsia="仿宋_GB2312" w:cs="Times New Roman"/>
                <w:color w:val="000000"/>
                <w:sz w:val="28"/>
                <w:szCs w:val="28"/>
                <w:lang w:eastAsia="zh-CN"/>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护理</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（C100401）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专科</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社会</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人员</w:t>
            </w:r>
          </w:p>
        </w:tc>
        <w:tc>
          <w:tcPr>
            <w:tcW w:w="244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1、年龄30周岁或以下</w:t>
            </w:r>
            <w:r>
              <w:rPr>
                <w:rFonts w:hint="default" w:ascii="Times New Roman" w:hAnsi="Times New Roman" w:eastAsia="仿宋_GB2312" w:cs="Times New Roman"/>
                <w:color w:val="000000"/>
                <w:w w:val="90"/>
                <w:sz w:val="28"/>
                <w:szCs w:val="28"/>
              </w:rPr>
              <w:t>（1989年10月31日后出生）</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rPr>
              <w:br w:type="textWrapping"/>
            </w:r>
            <w:r>
              <w:rPr>
                <w:rFonts w:hint="default" w:ascii="Times New Roman" w:hAnsi="Times New Roman" w:eastAsia="仿宋_GB2312" w:cs="Times New Roman"/>
                <w:color w:val="000000"/>
                <w:sz w:val="28"/>
                <w:szCs w:val="28"/>
              </w:rPr>
              <w:t>2、具有相应的执业护士资格证；</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3、能接受夜班轮班工作岗位职责；</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4、有内科、老年病科病房、急诊科或重症监护工作经验优先；</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5、懂粤语者优先</w:t>
            </w:r>
            <w:r>
              <w:rPr>
                <w:rFonts w:hint="default" w:ascii="Times New Roman" w:hAnsi="Times New Roman" w:eastAsia="仿宋_GB2312" w:cs="Times New Roman"/>
                <w:color w:val="000000"/>
                <w:sz w:val="28"/>
                <w:szCs w:val="28"/>
                <w:lang w:eastAsia="zh-CN"/>
              </w:rPr>
              <w:t>。</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咨询电话：81378861</w:t>
            </w:r>
          </w:p>
          <w:p>
            <w:pPr>
              <w:keepNext w:val="0"/>
              <w:keepLines w:val="0"/>
              <w:pageBreakBefore w:val="0"/>
              <w:widowControl w:val="0"/>
              <w:kinsoku w:val="0"/>
              <w:wordWrap/>
              <w:overflowPunct/>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sz w:val="28"/>
                <w:szCs w:val="28"/>
              </w:rPr>
            </w:pPr>
          </w:p>
        </w:tc>
      </w:tr>
    </w:tbl>
    <w:p>
      <w:pPr>
        <w:keepNext w:val="0"/>
        <w:keepLines w:val="0"/>
        <w:pageBreakBefore w:val="0"/>
        <w:widowControl w:val="0"/>
        <w:kinsoku w:val="0"/>
        <w:wordWrap/>
        <w:overflowPunct/>
        <w:topLinePunct w:val="0"/>
        <w:autoSpaceDE w:val="0"/>
        <w:autoSpaceDN w:val="0"/>
        <w:bidi w:val="0"/>
        <w:adjustRightInd/>
        <w:snapToGrid/>
        <w:spacing w:line="520" w:lineRule="exact"/>
        <w:ind w:left="0" w:leftChars="0" w:right="0" w:rightChars="0"/>
        <w:jc w:val="both"/>
        <w:outlineLvl w:val="9"/>
        <w:rPr>
          <w:rFonts w:hint="default" w:ascii="Times New Roman" w:hAnsi="Times New Roman" w:eastAsia="仿宋_GB2312" w:cs="Times New Roman"/>
          <w:sz w:val="32"/>
          <w:szCs w:val="32"/>
        </w:rPr>
      </w:pPr>
    </w:p>
    <w:sectPr>
      <w:pgSz w:w="16838" w:h="11906" w:orient="landscape"/>
      <w:pgMar w:top="1984" w:right="1474" w:bottom="1440"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Microsoft YaHei UI">
    <w:altName w:val="宋体"/>
    <w:panose1 w:val="020B0503020204020204"/>
    <w:charset w:val="86"/>
    <w:family w:val="swiss"/>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公文小标宋简">
    <w:altName w:val="宋体"/>
    <w:panose1 w:val="02010609010101010101"/>
    <w:charset w:val="86"/>
    <w:family w:val="modern"/>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0001E" w:usb3="00000000" w:csb0="003C004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38A4"/>
    <w:rsid w:val="000565F0"/>
    <w:rsid w:val="000C38A4"/>
    <w:rsid w:val="00156E57"/>
    <w:rsid w:val="0018473A"/>
    <w:rsid w:val="002306CB"/>
    <w:rsid w:val="00354020"/>
    <w:rsid w:val="00373247"/>
    <w:rsid w:val="003972D9"/>
    <w:rsid w:val="003F6F56"/>
    <w:rsid w:val="00553660"/>
    <w:rsid w:val="00563720"/>
    <w:rsid w:val="00614749"/>
    <w:rsid w:val="006C18C3"/>
    <w:rsid w:val="006E1B87"/>
    <w:rsid w:val="008F3628"/>
    <w:rsid w:val="009F3C94"/>
    <w:rsid w:val="00A320EA"/>
    <w:rsid w:val="00B72EF6"/>
    <w:rsid w:val="00BC3ABB"/>
    <w:rsid w:val="00BD2790"/>
    <w:rsid w:val="00D05E84"/>
    <w:rsid w:val="00DC205D"/>
    <w:rsid w:val="00DE11DA"/>
    <w:rsid w:val="00E82A8A"/>
    <w:rsid w:val="00FD2AB6"/>
    <w:rsid w:val="02DB29BC"/>
    <w:rsid w:val="05AE6728"/>
    <w:rsid w:val="063C55BC"/>
    <w:rsid w:val="07A051F5"/>
    <w:rsid w:val="07E80BD2"/>
    <w:rsid w:val="0B7309D5"/>
    <w:rsid w:val="0B7C3BB0"/>
    <w:rsid w:val="0D8F7DDC"/>
    <w:rsid w:val="0DB01298"/>
    <w:rsid w:val="0DE81814"/>
    <w:rsid w:val="0F7C12CF"/>
    <w:rsid w:val="11CB234B"/>
    <w:rsid w:val="12E35AC7"/>
    <w:rsid w:val="135D463D"/>
    <w:rsid w:val="13C968C5"/>
    <w:rsid w:val="15544DBE"/>
    <w:rsid w:val="156649DA"/>
    <w:rsid w:val="177E5F99"/>
    <w:rsid w:val="1AB05DAC"/>
    <w:rsid w:val="1B5B5413"/>
    <w:rsid w:val="1B984FEF"/>
    <w:rsid w:val="1D8F3880"/>
    <w:rsid w:val="1F4B2EC2"/>
    <w:rsid w:val="1FEF4C6E"/>
    <w:rsid w:val="201056BA"/>
    <w:rsid w:val="204A5FC7"/>
    <w:rsid w:val="21504E42"/>
    <w:rsid w:val="21B86D34"/>
    <w:rsid w:val="21B903E2"/>
    <w:rsid w:val="224668F2"/>
    <w:rsid w:val="2D1F6607"/>
    <w:rsid w:val="2F83639D"/>
    <w:rsid w:val="3183621D"/>
    <w:rsid w:val="341F76C7"/>
    <w:rsid w:val="38B1165F"/>
    <w:rsid w:val="3B3A0DE5"/>
    <w:rsid w:val="3E9A01D9"/>
    <w:rsid w:val="42554F46"/>
    <w:rsid w:val="47D95B6C"/>
    <w:rsid w:val="4C65374B"/>
    <w:rsid w:val="4D0A5C4D"/>
    <w:rsid w:val="4D914B7B"/>
    <w:rsid w:val="4DBC5AC1"/>
    <w:rsid w:val="4E607BC0"/>
    <w:rsid w:val="4E622B80"/>
    <w:rsid w:val="508E6793"/>
    <w:rsid w:val="51A42CC8"/>
    <w:rsid w:val="534C6257"/>
    <w:rsid w:val="5615550A"/>
    <w:rsid w:val="566F6163"/>
    <w:rsid w:val="5759099F"/>
    <w:rsid w:val="57C36F1E"/>
    <w:rsid w:val="57E95868"/>
    <w:rsid w:val="58162CBE"/>
    <w:rsid w:val="58FC7BB9"/>
    <w:rsid w:val="59D4504E"/>
    <w:rsid w:val="5A833887"/>
    <w:rsid w:val="5D5634BF"/>
    <w:rsid w:val="6031769D"/>
    <w:rsid w:val="604B4C46"/>
    <w:rsid w:val="60816B78"/>
    <w:rsid w:val="657452B0"/>
    <w:rsid w:val="65832C10"/>
    <w:rsid w:val="69693EA8"/>
    <w:rsid w:val="698722B6"/>
    <w:rsid w:val="6C0B5025"/>
    <w:rsid w:val="6F733753"/>
    <w:rsid w:val="71FA196D"/>
    <w:rsid w:val="740762FE"/>
    <w:rsid w:val="76235368"/>
    <w:rsid w:val="79927DAB"/>
    <w:rsid w:val="79CE4C91"/>
    <w:rsid w:val="7E3E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 w:lineRule="atLeas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253</Words>
  <Characters>1444</Characters>
  <Lines>12</Lines>
  <Paragraphs>3</Paragraphs>
  <ScaleCrop>false</ScaleCrop>
  <LinksUpToDate>false</LinksUpToDate>
  <CharactersWithSpaces>1694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2019-11-01T08:45:00Z</dcterms:created>
  <dc:creator>FY-office</dc:creator>
  <cp:lastModifiedBy>Administrator</cp:lastModifiedBy>
  <dcterms:modified xsi:type="dcterms:W3CDTF">2019-11-05T06:51:57Z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